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23.xml" ContentType="application/vnd.openxmlformats-officedocument.wordprocessingml.footer+xml"/>
  <Override PartName="/word/header3.xml" ContentType="application/vnd.openxmlformats-officedocument.wordprocessingml.header+xml"/>
  <Override PartName="/word/footer19.xml" ContentType="application/vnd.openxmlformats-officedocument.wordprocessingml.footer+xml"/>
  <Override PartName="/word/header2.xml" ContentType="application/vnd.openxmlformats-officedocument.wordprocessingml.header+xml"/>
  <Override PartName="/word/footer18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footer5.xml" ContentType="application/vnd.openxmlformats-officedocument.wordprocessingml.footer+xml"/>
  <Override PartName="/word/footer9.xml" ContentType="application/vnd.openxmlformats-officedocument.wordprocessingml.footer+xml"/>
  <Override PartName="/word/theme/theme1.xml" ContentType="application/vnd.openxmlformats-officedocument.theme+xml"/>
  <Override PartName="/word/footer24.xml" ContentType="application/vnd.openxmlformats-officedocument.wordprocessingml.footer+xml"/>
  <Override PartName="/word/media/image1.png" ContentType="image/png"/>
  <Override PartName="/word/footer8.xml" ContentType="application/vnd.openxmlformats-officedocument.wordprocessingml.footer+xml"/>
  <Override PartName="/word/footer10.xml" ContentType="application/vnd.openxmlformats-officedocument.wordprocessingml.footer+xml"/>
  <Override PartName="/word/numbering.xml" ContentType="application/vnd.openxmlformats-officedocument.wordprocessingml.numbering+xml"/>
  <Override PartName="/word/footer13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footer11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6.xml" ContentType="application/vnd.openxmlformats-officedocument.wordprocessingml.footer+xml"/>
  <Override PartName="/word/styles.xml" ContentType="application/vnd.openxmlformats-officedocument.wordprocessingml.styles+xml"/>
  <Override PartName="/word/footer22.xml" ContentType="application/vnd.openxmlformats-officedocument.wordprocessingml.footer+xml"/>
  <Override PartName="/word/document.xml" ContentType="application/vnd.openxmlformats-officedocument.wordprocessingml.document.main+xml"/>
  <Override PartName="/word/footer12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header1.xml" ContentType="application/vnd.openxmlformats-officedocument.wordprocessingml.header+xml"/>
  <Override PartName="/word/footer17.xml" ContentType="application/vnd.openxmlformats-officedocument.wordprocessingml.foot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tabs>
          <w:tab w:val="clear" w:pos="708"/>
          <w:tab w:val="left" w:pos="567" w:leader="none"/>
        </w:tabs>
        <w:spacing w:lineRule="auto" w:line="276"/>
        <w:ind w:hanging="142" w:left="142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Spacing"/>
        <w:tabs>
          <w:tab w:val="clear" w:pos="708"/>
          <w:tab w:val="left" w:pos="567" w:leader="none"/>
        </w:tabs>
        <w:spacing w:lineRule="auto" w:line="276"/>
        <w:ind w:hanging="142" w:left="142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Spacing"/>
        <w:tabs>
          <w:tab w:val="clear" w:pos="708"/>
          <w:tab w:val="left" w:pos="567" w:leader="none"/>
        </w:tabs>
        <w:ind w:hanging="142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</w:t>
      </w: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456680" cy="914336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680" cy="9143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             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464" w:type="dxa"/>
        <w:jc w:val="left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9464"/>
      </w:tblGrid>
      <w:tr>
        <w:trPr>
          <w:trHeight w:val="127" w:hRule="atLeast"/>
        </w:trPr>
        <w:tc>
          <w:tcPr>
            <w:tcW w:w="9464" w:type="dxa"/>
            <w:tcBorders/>
          </w:tcPr>
          <w:p>
            <w:pPr>
              <w:pStyle w:val="Normal"/>
              <w:shd w:val="clear" w:color="auto" w:fill="FFFFFF"/>
              <w:spacing w:lineRule="auto" w:line="36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</w:t>
            </w:r>
            <w:r>
              <w:rPr>
                <w:b/>
                <w:bCs/>
                <w:sz w:val="28"/>
                <w:szCs w:val="28"/>
              </w:rPr>
              <w:t>Информационная карта образовательной программы</w:t>
            </w:r>
          </w:p>
        </w:tc>
      </w:tr>
    </w:tbl>
    <w:tbl>
      <w:tblPr>
        <w:tblStyle w:val="af2"/>
        <w:tblW w:w="5000" w:type="pct"/>
        <w:jc w:val="left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0"/>
        <w:gridCol w:w="5108"/>
        <w:gridCol w:w="4368"/>
      </w:tblGrid>
      <w:tr>
        <w:trPr>
          <w:trHeight w:val="163" w:hRule="atLeast"/>
        </w:trPr>
        <w:tc>
          <w:tcPr>
            <w:tcW w:w="55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1.</w:t>
            </w:r>
          </w:p>
        </w:tc>
        <w:tc>
          <w:tcPr>
            <w:tcW w:w="51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Образовательная организация</w:t>
            </w:r>
          </w:p>
        </w:tc>
        <w:tc>
          <w:tcPr>
            <w:tcW w:w="43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МБУДО «Центр внешкольной работы г.Буинска РТ»</w:t>
            </w:r>
          </w:p>
        </w:tc>
      </w:tr>
      <w:tr>
        <w:trPr>
          <w:trHeight w:val="163" w:hRule="atLeast"/>
        </w:trPr>
        <w:tc>
          <w:tcPr>
            <w:tcW w:w="55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2.</w:t>
            </w:r>
          </w:p>
        </w:tc>
        <w:tc>
          <w:tcPr>
            <w:tcW w:w="51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Полное название программы</w:t>
            </w:r>
          </w:p>
        </w:tc>
        <w:tc>
          <w:tcPr>
            <w:tcW w:w="43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tt-RU" w:eastAsia="en-US" w:bidi="ar-SA"/>
              </w:rPr>
              <w:t>Дополнительная общеобразовательная общеразвивающая программа технического направления “Мобильная грамотность”</w:t>
            </w:r>
          </w:p>
        </w:tc>
      </w:tr>
      <w:tr>
        <w:trPr>
          <w:trHeight w:val="163" w:hRule="atLeast"/>
        </w:trPr>
        <w:tc>
          <w:tcPr>
            <w:tcW w:w="55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3.</w:t>
            </w:r>
          </w:p>
        </w:tc>
        <w:tc>
          <w:tcPr>
            <w:tcW w:w="51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Направленность программы</w:t>
            </w:r>
          </w:p>
        </w:tc>
        <w:tc>
          <w:tcPr>
            <w:tcW w:w="43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Техническая</w:t>
            </w:r>
          </w:p>
        </w:tc>
      </w:tr>
      <w:tr>
        <w:trPr>
          <w:trHeight w:val="163" w:hRule="atLeast"/>
        </w:trPr>
        <w:tc>
          <w:tcPr>
            <w:tcW w:w="55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4.</w:t>
            </w:r>
          </w:p>
        </w:tc>
        <w:tc>
          <w:tcPr>
            <w:tcW w:w="51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Сведения о разработчиках</w:t>
            </w:r>
          </w:p>
        </w:tc>
        <w:tc>
          <w:tcPr>
            <w:tcW w:w="43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</w:r>
          </w:p>
        </w:tc>
      </w:tr>
      <w:tr>
        <w:trPr>
          <w:trHeight w:val="163" w:hRule="atLeast"/>
        </w:trPr>
        <w:tc>
          <w:tcPr>
            <w:tcW w:w="55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4.1.</w:t>
            </w:r>
          </w:p>
        </w:tc>
        <w:tc>
          <w:tcPr>
            <w:tcW w:w="51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ФИО, должность</w:t>
            </w:r>
          </w:p>
        </w:tc>
        <w:tc>
          <w:tcPr>
            <w:tcW w:w="43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Сафина Гульсина Хайдаровна, педагог дополнительного образования</w:t>
            </w:r>
          </w:p>
        </w:tc>
      </w:tr>
      <w:tr>
        <w:trPr>
          <w:trHeight w:val="163" w:hRule="atLeast"/>
        </w:trPr>
        <w:tc>
          <w:tcPr>
            <w:tcW w:w="55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5.</w:t>
            </w:r>
          </w:p>
        </w:tc>
        <w:tc>
          <w:tcPr>
            <w:tcW w:w="51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Сведения о программе:</w:t>
            </w:r>
          </w:p>
        </w:tc>
        <w:tc>
          <w:tcPr>
            <w:tcW w:w="43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</w:r>
          </w:p>
        </w:tc>
      </w:tr>
      <w:tr>
        <w:trPr>
          <w:trHeight w:val="163" w:hRule="atLeast"/>
        </w:trPr>
        <w:tc>
          <w:tcPr>
            <w:tcW w:w="55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5.1.</w:t>
            </w:r>
          </w:p>
        </w:tc>
        <w:tc>
          <w:tcPr>
            <w:tcW w:w="51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Срок реализации</w:t>
            </w:r>
          </w:p>
        </w:tc>
        <w:tc>
          <w:tcPr>
            <w:tcW w:w="43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1 год</w:t>
            </w:r>
          </w:p>
        </w:tc>
      </w:tr>
      <w:tr>
        <w:trPr>
          <w:trHeight w:val="163" w:hRule="atLeast"/>
        </w:trPr>
        <w:tc>
          <w:tcPr>
            <w:tcW w:w="55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5.2.</w:t>
            </w:r>
          </w:p>
        </w:tc>
        <w:tc>
          <w:tcPr>
            <w:tcW w:w="51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Возраст обучающихся</w:t>
            </w:r>
          </w:p>
        </w:tc>
        <w:tc>
          <w:tcPr>
            <w:tcW w:w="43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11-15 лет</w:t>
            </w:r>
          </w:p>
        </w:tc>
      </w:tr>
      <w:tr>
        <w:trPr>
          <w:trHeight w:val="163" w:hRule="atLeast"/>
        </w:trPr>
        <w:tc>
          <w:tcPr>
            <w:tcW w:w="55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5.3.</w:t>
            </w:r>
          </w:p>
        </w:tc>
        <w:tc>
          <w:tcPr>
            <w:tcW w:w="51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Характеристика программы:</w:t>
            </w:r>
          </w:p>
        </w:tc>
        <w:tc>
          <w:tcPr>
            <w:tcW w:w="43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</w:r>
          </w:p>
        </w:tc>
      </w:tr>
      <w:tr>
        <w:trPr>
          <w:trHeight w:val="163" w:hRule="atLeast"/>
        </w:trPr>
        <w:tc>
          <w:tcPr>
            <w:tcW w:w="55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</w:r>
          </w:p>
        </w:tc>
        <w:tc>
          <w:tcPr>
            <w:tcW w:w="51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- тип программы</w:t>
            </w:r>
          </w:p>
        </w:tc>
        <w:tc>
          <w:tcPr>
            <w:tcW w:w="43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Дополнительная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общеобразовательная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программа</w:t>
            </w:r>
          </w:p>
        </w:tc>
      </w:tr>
      <w:tr>
        <w:trPr>
          <w:trHeight w:val="163" w:hRule="atLeast"/>
        </w:trPr>
        <w:tc>
          <w:tcPr>
            <w:tcW w:w="55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</w:r>
          </w:p>
        </w:tc>
        <w:tc>
          <w:tcPr>
            <w:tcW w:w="51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- вид программы</w:t>
            </w:r>
          </w:p>
        </w:tc>
        <w:tc>
          <w:tcPr>
            <w:tcW w:w="43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Общеразвивающая</w:t>
            </w:r>
          </w:p>
        </w:tc>
      </w:tr>
      <w:tr>
        <w:trPr>
          <w:trHeight w:val="163" w:hRule="atLeast"/>
        </w:trPr>
        <w:tc>
          <w:tcPr>
            <w:tcW w:w="55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</w:r>
          </w:p>
        </w:tc>
        <w:tc>
          <w:tcPr>
            <w:tcW w:w="51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- принцип проектирования программы</w:t>
            </w:r>
          </w:p>
        </w:tc>
        <w:tc>
          <w:tcPr>
            <w:tcW w:w="43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Базовый уровень обучения</w:t>
            </w:r>
          </w:p>
        </w:tc>
      </w:tr>
      <w:tr>
        <w:trPr>
          <w:trHeight w:val="163" w:hRule="atLeast"/>
        </w:trPr>
        <w:tc>
          <w:tcPr>
            <w:tcW w:w="55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</w:r>
          </w:p>
        </w:tc>
        <w:tc>
          <w:tcPr>
            <w:tcW w:w="51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- форма организации содержания и учебного процесса</w:t>
            </w:r>
          </w:p>
        </w:tc>
        <w:tc>
          <w:tcPr>
            <w:tcW w:w="43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Модульная</w:t>
            </w:r>
          </w:p>
        </w:tc>
      </w:tr>
      <w:tr>
        <w:trPr>
          <w:trHeight w:val="163" w:hRule="atLeast"/>
        </w:trPr>
        <w:tc>
          <w:tcPr>
            <w:tcW w:w="55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5.4.</w:t>
            </w:r>
          </w:p>
        </w:tc>
        <w:tc>
          <w:tcPr>
            <w:tcW w:w="51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Цель программы</w:t>
            </w:r>
          </w:p>
        </w:tc>
        <w:tc>
          <w:tcPr>
            <w:tcW w:w="4368" w:type="dxa"/>
            <w:tcBorders/>
          </w:tcPr>
          <w:p>
            <w:pPr>
              <w:pStyle w:val="TableParagraph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bidi="ar-SA"/>
              </w:rPr>
              <w:t>Основной</w:t>
            </w:r>
            <w:r>
              <w:rPr>
                <w:rFonts w:eastAsia="Calibri" w:cs="Times New Roman"/>
                <w:b/>
                <w:spacing w:val="1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bidi="ar-SA"/>
              </w:rPr>
              <w:t>целью</w:t>
            </w:r>
            <w:r>
              <w:rPr>
                <w:rFonts w:eastAsia="Calibri" w:cs="Times New Roman"/>
                <w:b/>
                <w:spacing w:val="1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bidi="ar-SA"/>
              </w:rPr>
              <w:t>программы</w:t>
            </w:r>
            <w:r>
              <w:rPr>
                <w:rFonts w:eastAsia="Calibri" w:cs="Times New Roman"/>
                <w:b/>
                <w:spacing w:val="1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bidi="ar-SA"/>
              </w:rPr>
              <w:t>является</w:t>
            </w:r>
            <w:r>
              <w:rPr>
                <w:rFonts w:eastAsia="Calibri" w:cs="Times New Roman"/>
                <w:spacing w:val="1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bidi="ar-SA"/>
              </w:rPr>
              <w:t>обеспечение</w:t>
            </w:r>
            <w:r>
              <w:rPr>
                <w:rFonts w:eastAsia="Calibri" w:cs="Times New Roman"/>
                <w:spacing w:val="1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bidi="ar-SA"/>
              </w:rPr>
              <w:t>базовой</w:t>
            </w:r>
            <w:r>
              <w:rPr>
                <w:rFonts w:eastAsia="Calibri" w:cs="Times New Roman"/>
                <w:spacing w:val="1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bidi="ar-SA"/>
              </w:rPr>
              <w:t>теоретической</w:t>
            </w:r>
            <w:r>
              <w:rPr>
                <w:rFonts w:eastAsia="Calibri" w:cs="Times New Roman"/>
                <w:spacing w:val="1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bidi="ar-SA"/>
              </w:rPr>
              <w:t>и</w:t>
            </w:r>
            <w:r>
              <w:rPr>
                <w:rFonts w:eastAsia="Calibri" w:cs="Times New Roman"/>
                <w:spacing w:val="1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bidi="ar-SA"/>
              </w:rPr>
              <w:t>практической</w:t>
            </w:r>
            <w:r>
              <w:rPr>
                <w:rFonts w:eastAsia="Calibri" w:cs="Times New Roman"/>
                <w:spacing w:val="1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bidi="ar-SA"/>
              </w:rPr>
              <w:t>подготовки</w:t>
            </w:r>
            <w:r>
              <w:rPr>
                <w:rFonts w:eastAsia="Calibri" w:cs="Times New Roman"/>
                <w:spacing w:val="1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bidi="ar-SA"/>
              </w:rPr>
              <w:t>обучающихся,</w:t>
            </w:r>
            <w:r>
              <w:rPr>
                <w:rFonts w:eastAsia="Calibri" w:cs="Times New Roman"/>
                <w:spacing w:val="1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bidi="ar-SA"/>
              </w:rPr>
              <w:t>направленной</w:t>
            </w:r>
            <w:r>
              <w:rPr>
                <w:rFonts w:eastAsia="Calibri" w:cs="Times New Roman"/>
                <w:spacing w:val="1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bidi="ar-SA"/>
              </w:rPr>
              <w:t>на</w:t>
            </w:r>
            <w:r>
              <w:rPr>
                <w:rFonts w:eastAsia="Calibri" w:cs="Times New Roman"/>
                <w:spacing w:val="1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bidi="ar-SA"/>
              </w:rPr>
              <w:t>совершенствование</w:t>
            </w:r>
            <w:r>
              <w:rPr>
                <w:rFonts w:eastAsia="Calibri" w:cs="Times New Roman"/>
                <w:spacing w:val="1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bidi="ar-SA"/>
              </w:rPr>
              <w:t>цифровых</w:t>
            </w:r>
            <w:r>
              <w:rPr>
                <w:rFonts w:eastAsia="Calibri" w:cs="Times New Roman"/>
                <w:spacing w:val="1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bidi="ar-SA"/>
              </w:rPr>
              <w:t>компетенций</w:t>
            </w:r>
            <w:r>
              <w:rPr>
                <w:rFonts w:eastAsia="Calibri" w:cs="Times New Roman"/>
                <w:spacing w:val="-1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bidi="ar-SA"/>
              </w:rPr>
              <w:t>обучающегося.</w:t>
            </w:r>
          </w:p>
          <w:p>
            <w:pPr>
              <w:pStyle w:val="TableParagraph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1826" w:hRule="atLeast"/>
        </w:trPr>
        <w:tc>
          <w:tcPr>
            <w:tcW w:w="55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5.5.</w:t>
            </w:r>
          </w:p>
        </w:tc>
        <w:tc>
          <w:tcPr>
            <w:tcW w:w="51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3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Стартовый уровень – 1 год обучения;</w:t>
            </w:r>
          </w:p>
        </w:tc>
      </w:tr>
      <w:tr>
        <w:trPr>
          <w:trHeight w:val="163" w:hRule="atLeast"/>
        </w:trPr>
        <w:tc>
          <w:tcPr>
            <w:tcW w:w="55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6.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</w:r>
          </w:p>
        </w:tc>
        <w:tc>
          <w:tcPr>
            <w:tcW w:w="51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Формы и методы образовательной деятельности</w:t>
            </w:r>
          </w:p>
        </w:tc>
        <w:tc>
          <w:tcPr>
            <w:tcW w:w="43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Индивидуальная, групповая</w:t>
            </w:r>
          </w:p>
        </w:tc>
      </w:tr>
      <w:tr>
        <w:trPr>
          <w:trHeight w:val="163" w:hRule="atLeast"/>
        </w:trPr>
        <w:tc>
          <w:tcPr>
            <w:tcW w:w="55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7.</w:t>
            </w:r>
          </w:p>
        </w:tc>
        <w:tc>
          <w:tcPr>
            <w:tcW w:w="51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Формы мониторинга результативности</w:t>
            </w:r>
          </w:p>
        </w:tc>
        <w:tc>
          <w:tcPr>
            <w:tcW w:w="4368" w:type="dxa"/>
            <w:tcBorders/>
          </w:tcPr>
          <w:p>
            <w:pPr>
              <w:pStyle w:val="TableParagraph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bidi="ar-SA"/>
              </w:rPr>
              <w:t>Обучающиеся</w:t>
            </w:r>
            <w:r>
              <w:rPr>
                <w:rFonts w:eastAsia="Calibri" w:cs="Times New Roman"/>
                <w:spacing w:val="26"/>
                <w:kern w:val="0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lang w:val="ru-RU" w:bidi="ar-SA"/>
              </w:rPr>
              <w:t>освоят</w:t>
            </w:r>
            <w:r>
              <w:rPr>
                <w:rFonts w:eastAsia="Calibri" w:cs="Times New Roman"/>
                <w:spacing w:val="29"/>
                <w:kern w:val="0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lang w:val="ru-RU" w:bidi="ar-SA"/>
              </w:rPr>
              <w:t>основные</w:t>
            </w:r>
            <w:r>
              <w:rPr>
                <w:rFonts w:eastAsia="Calibri" w:cs="Times New Roman"/>
                <w:spacing w:val="25"/>
                <w:kern w:val="0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lang w:val="ru-RU" w:bidi="ar-SA"/>
              </w:rPr>
              <w:t>приемы</w:t>
            </w:r>
            <w:r>
              <w:rPr>
                <w:rFonts w:eastAsia="Calibri" w:cs="Times New Roman"/>
                <w:spacing w:val="26"/>
                <w:kern w:val="0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lang w:val="ru-RU" w:bidi="ar-SA"/>
              </w:rPr>
              <w:t>работы</w:t>
            </w:r>
            <w:r>
              <w:rPr>
                <w:rFonts w:eastAsia="Calibri" w:cs="Times New Roman"/>
                <w:spacing w:val="26"/>
                <w:kern w:val="0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lang w:val="ru-RU" w:bidi="ar-SA"/>
              </w:rPr>
              <w:t>в</w:t>
            </w:r>
            <w:r>
              <w:rPr>
                <w:rFonts w:eastAsia="Calibri" w:cs="Times New Roman"/>
                <w:spacing w:val="-57"/>
                <w:kern w:val="0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lang w:val="ru-RU" w:bidi="ar-SA"/>
              </w:rPr>
              <w:t>программах и приложениях мобильного телефона.</w:t>
            </w:r>
          </w:p>
          <w:p>
            <w:pPr>
              <w:pStyle w:val="TableParagraph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bidi="ar-SA"/>
              </w:rPr>
              <w:t>Будут</w:t>
            </w:r>
            <w:r>
              <w:rPr>
                <w:rFonts w:eastAsia="Calibri" w:cs="Times New Roman"/>
                <w:spacing w:val="17"/>
                <w:kern w:val="0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lang w:val="ru-RU" w:bidi="ar-SA"/>
              </w:rPr>
              <w:t>сформированы</w:t>
            </w:r>
            <w:r>
              <w:rPr>
                <w:rFonts w:eastAsia="Calibri" w:cs="Times New Roman"/>
                <w:spacing w:val="15"/>
                <w:kern w:val="0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lang w:val="ru-RU" w:bidi="ar-SA"/>
              </w:rPr>
              <w:t>навыки</w:t>
            </w:r>
            <w:r>
              <w:rPr>
                <w:rFonts w:eastAsia="Calibri" w:cs="Times New Roman"/>
                <w:spacing w:val="18"/>
                <w:kern w:val="0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lang w:val="ru-RU" w:bidi="ar-SA"/>
              </w:rPr>
              <w:t>учебного</w:t>
            </w:r>
            <w:r>
              <w:rPr>
                <w:rFonts w:eastAsia="Calibri" w:cs="Times New Roman"/>
                <w:spacing w:val="15"/>
                <w:kern w:val="0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lang w:val="ru-RU" w:bidi="ar-SA"/>
              </w:rPr>
              <w:t>труда</w:t>
            </w:r>
            <w:r>
              <w:rPr>
                <w:rFonts w:eastAsia="Calibri" w:cs="Times New Roman"/>
                <w:spacing w:val="19"/>
                <w:kern w:val="0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lang w:val="ru-RU" w:bidi="ar-SA"/>
              </w:rPr>
              <w:t>на</w:t>
            </w:r>
            <w:r>
              <w:rPr>
                <w:rFonts w:eastAsia="Calibri" w:cs="Times New Roman"/>
                <w:spacing w:val="14"/>
                <w:kern w:val="0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lang w:val="ru-RU" w:bidi="ar-SA"/>
              </w:rPr>
              <w:t>мобильных телефонах,</w:t>
            </w:r>
            <w:r>
              <w:rPr>
                <w:rFonts w:eastAsia="Calibri" w:cs="Times New Roman"/>
                <w:spacing w:val="-57"/>
                <w:kern w:val="0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lang w:val="ru-RU" w:bidi="ar-SA"/>
              </w:rPr>
              <w:t>самостоятельного добывания</w:t>
              <w:tab/>
              <w:t>знаний</w:t>
              <w:tab/>
            </w:r>
            <w:r>
              <w:rPr>
                <w:rFonts w:eastAsia="Calibri" w:cs="Times New Roman"/>
                <w:spacing w:val="-2"/>
                <w:kern w:val="0"/>
                <w:lang w:val="ru-RU" w:bidi="ar-SA"/>
              </w:rPr>
              <w:t>из</w:t>
            </w:r>
          </w:p>
          <w:p>
            <w:pPr>
              <w:pStyle w:val="TableParagraph"/>
              <w:spacing w:before="0" w:after="0"/>
              <w:jc w:val="both"/>
              <w:rPr>
                <w:rFonts w:ascii="Calibri" w:hAnsi="Calibri" w:eastAsia="Calibri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kern w:val="0"/>
                <w:lang w:val="ru-RU" w:bidi="ar-SA"/>
              </w:rPr>
              <w:t>литературных</w:t>
            </w:r>
            <w:r>
              <w:rPr>
                <w:rFonts w:eastAsia="Calibri" w:cs="Times New Roman"/>
                <w:spacing w:val="-3"/>
                <w:kern w:val="0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lang w:val="ru-RU" w:bidi="ar-SA"/>
              </w:rPr>
              <w:t>источников</w:t>
            </w:r>
            <w:r>
              <w:rPr>
                <w:rFonts w:eastAsia="Calibri" w:cs="Times New Roman"/>
                <w:spacing w:val="-3"/>
                <w:kern w:val="0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lang w:val="ru-RU" w:bidi="ar-SA"/>
              </w:rPr>
              <w:t>и</w:t>
            </w:r>
            <w:r>
              <w:rPr>
                <w:rFonts w:eastAsia="Calibri" w:cs="Times New Roman"/>
                <w:spacing w:val="-2"/>
                <w:kern w:val="0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lang w:val="ru-RU" w:bidi="ar-SA"/>
              </w:rPr>
              <w:t>Интернет-ресурсов.</w:t>
            </w:r>
          </w:p>
        </w:tc>
      </w:tr>
      <w:tr>
        <w:trPr>
          <w:trHeight w:val="163" w:hRule="atLeast"/>
        </w:trPr>
        <w:tc>
          <w:tcPr>
            <w:tcW w:w="55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8.</w:t>
            </w:r>
          </w:p>
        </w:tc>
        <w:tc>
          <w:tcPr>
            <w:tcW w:w="51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Результативность реализации программы</w:t>
            </w:r>
          </w:p>
        </w:tc>
        <w:tc>
          <w:tcPr>
            <w:tcW w:w="4368" w:type="dxa"/>
            <w:tcBorders/>
          </w:tcPr>
          <w:p>
            <w:pPr>
              <w:pStyle w:val="TableParagraph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163" w:hRule="atLeast"/>
        </w:trPr>
        <w:tc>
          <w:tcPr>
            <w:tcW w:w="55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9.</w:t>
            </w:r>
          </w:p>
        </w:tc>
        <w:tc>
          <w:tcPr>
            <w:tcW w:w="51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Дата утверждения и последней корректировки программы</w:t>
            </w:r>
          </w:p>
        </w:tc>
        <w:tc>
          <w:tcPr>
            <w:tcW w:w="43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</w:r>
          </w:p>
        </w:tc>
      </w:tr>
      <w:tr>
        <w:trPr>
          <w:trHeight w:val="163" w:hRule="atLeast"/>
        </w:trPr>
        <w:tc>
          <w:tcPr>
            <w:tcW w:w="55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10.</w:t>
            </w:r>
          </w:p>
        </w:tc>
        <w:tc>
          <w:tcPr>
            <w:tcW w:w="51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Рецензенты</w:t>
            </w:r>
          </w:p>
        </w:tc>
        <w:tc>
          <w:tcPr>
            <w:tcW w:w="43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</w:r>
          </w:p>
        </w:tc>
      </w:tr>
    </w:tbl>
    <w:p>
      <w:pPr>
        <w:pStyle w:val="Normal"/>
        <w:rPr>
          <w:rFonts w:eastAsia="MS Mincho"/>
          <w:b/>
        </w:rPr>
      </w:pPr>
      <w:r>
        <w:rPr>
          <w:rFonts w:eastAsia="MS Mincho"/>
          <w:b/>
        </w:rPr>
      </w:r>
    </w:p>
    <w:p>
      <w:pPr>
        <w:pStyle w:val="PlainText"/>
        <w:widowControl w:val="false"/>
        <w:jc w:val="center"/>
        <w:rPr>
          <w:rFonts w:ascii="Times New Roman" w:hAnsi="Times New Roman" w:eastAsia="MS Mincho"/>
          <w:b/>
          <w:sz w:val="24"/>
          <w:szCs w:val="24"/>
        </w:rPr>
      </w:pPr>
      <w:r>
        <w:rPr>
          <w:rFonts w:eastAsia="MS Mincho" w:ascii="Times New Roman" w:hAnsi="Times New Roman"/>
          <w:b/>
          <w:sz w:val="24"/>
          <w:szCs w:val="24"/>
        </w:rPr>
      </w:r>
    </w:p>
    <w:p>
      <w:pPr>
        <w:pStyle w:val="PlainText"/>
        <w:widowControl w:val="false"/>
        <w:jc w:val="center"/>
        <w:rPr>
          <w:rFonts w:ascii="Times New Roman" w:hAnsi="Times New Roman" w:eastAsia="MS Mincho"/>
          <w:b/>
          <w:sz w:val="24"/>
          <w:szCs w:val="24"/>
        </w:rPr>
      </w:pPr>
      <w:r>
        <w:rPr>
          <w:rFonts w:eastAsia="MS Mincho" w:ascii="Times New Roman" w:hAnsi="Times New Roman"/>
          <w:b/>
          <w:sz w:val="24"/>
          <w:szCs w:val="24"/>
        </w:rPr>
      </w:r>
    </w:p>
    <w:p>
      <w:pPr>
        <w:pStyle w:val="PlainText"/>
        <w:widowControl w:val="fals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</w:p>
    <w:p>
      <w:pPr>
        <w:pStyle w:val="PlainText"/>
        <w:widowControl w:val="fals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PlainText"/>
        <w:widowControl w:val="fals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PlainText"/>
        <w:widowControl w:val="fals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>
        <w:rPr>
          <w:rFonts w:eastAsia="MS Mincho" w:ascii="Times New Roman" w:hAnsi="Times New Roman"/>
          <w:b/>
          <w:sz w:val="28"/>
          <w:szCs w:val="28"/>
        </w:rPr>
        <w:t>Оглавление</w:t>
      </w:r>
    </w:p>
    <w:p>
      <w:pPr>
        <w:pStyle w:val="PlainText"/>
        <w:widowControl w:val="false"/>
        <w:ind w:firstLine="709"/>
        <w:jc w:val="center"/>
        <w:rPr>
          <w:rFonts w:ascii="Times New Roman" w:hAnsi="Times New Roman" w:eastAsia="MS Mincho"/>
          <w:sz w:val="28"/>
          <w:szCs w:val="28"/>
        </w:rPr>
      </w:pPr>
      <w:r>
        <w:rPr>
          <w:rFonts w:eastAsia="MS Mincho" w:ascii="Times New Roman" w:hAnsi="Times New Roman"/>
          <w:sz w:val="28"/>
          <w:szCs w:val="28"/>
        </w:rPr>
      </w:r>
    </w:p>
    <w:tbl>
      <w:tblPr>
        <w:tblW w:w="957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817"/>
        <w:gridCol w:w="5563"/>
        <w:gridCol w:w="3191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8"/>
                <w:szCs w:val="28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8"/>
                <w:szCs w:val="28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  <w:t>Содержание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8"/>
                <w:szCs w:val="28"/>
                <w:lang w:val="en-US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  <w:t>Стр.</w:t>
            </w:r>
          </w:p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8"/>
                <w:szCs w:val="28"/>
                <w:lang w:val="en-US"/>
              </w:rPr>
            </w:pPr>
            <w:r>
              <w:rPr>
                <w:rFonts w:eastAsia="MS Mincho" w:ascii="Times New Roman" w:hAnsi="Times New Roman"/>
                <w:sz w:val="28"/>
                <w:szCs w:val="28"/>
                <w:lang w:val="en-US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8"/>
                <w:szCs w:val="28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rPr>
                <w:rFonts w:ascii="Times New Roman" w:hAnsi="Times New Roman" w:eastAsia="MS Mincho"/>
                <w:sz w:val="28"/>
                <w:szCs w:val="28"/>
                <w:lang w:val="en-US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  <w:t>Информационная карта образовательной программы</w:t>
            </w:r>
          </w:p>
          <w:p>
            <w:pPr>
              <w:pStyle w:val="PlainText"/>
              <w:widowControl w:val="false"/>
              <w:rPr>
                <w:rFonts w:ascii="Times New Roman" w:hAnsi="Times New Roman" w:eastAsia="MS Mincho"/>
                <w:sz w:val="28"/>
                <w:szCs w:val="28"/>
                <w:lang w:val="en-US"/>
              </w:rPr>
            </w:pPr>
            <w:r>
              <w:rPr>
                <w:rFonts w:eastAsia="MS Mincho" w:ascii="Times New Roman" w:hAnsi="Times New Roman"/>
                <w:sz w:val="28"/>
                <w:szCs w:val="28"/>
                <w:lang w:val="en-US"/>
              </w:rPr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8"/>
                <w:szCs w:val="28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8"/>
                <w:szCs w:val="28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rPr>
                <w:rFonts w:ascii="Times New Roman" w:hAnsi="Times New Roman" w:eastAsia="MS Mincho"/>
                <w:sz w:val="28"/>
                <w:szCs w:val="28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8"/>
                <w:szCs w:val="28"/>
                <w:highlight w:val="yellow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  <w:t>4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8"/>
                <w:szCs w:val="28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rPr>
                <w:rFonts w:ascii="Times New Roman" w:hAnsi="Times New Roman" w:eastAsia="MS Mincho"/>
                <w:sz w:val="28"/>
                <w:szCs w:val="28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  <w:t>Учебный (тематический) план первого года обучения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8"/>
                <w:szCs w:val="28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  <w:t>10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8"/>
                <w:szCs w:val="28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rPr>
                <w:rFonts w:ascii="Times New Roman" w:hAnsi="Times New Roman" w:eastAsia="MS Mincho"/>
                <w:sz w:val="28"/>
                <w:szCs w:val="28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  <w:t>Содержание учебного плана первого года обучения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8"/>
                <w:szCs w:val="28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  <w:t>11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8"/>
                <w:szCs w:val="28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rPr>
                <w:rFonts w:ascii="Times New Roman" w:hAnsi="Times New Roman" w:eastAsia="MS Mincho"/>
                <w:sz w:val="28"/>
                <w:szCs w:val="28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  <w:t>Организационно-педагогические условия реализации программы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8"/>
                <w:szCs w:val="28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  <w:t>15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8"/>
                <w:szCs w:val="28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rPr>
                <w:rFonts w:ascii="Times New Roman" w:hAnsi="Times New Roman" w:eastAsia="MS Mincho"/>
                <w:sz w:val="28"/>
                <w:szCs w:val="28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  <w:t>Формы аттестации/контроля и оценочные материал.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8"/>
                <w:szCs w:val="28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  <w:t>16</w:t>
            </w:r>
            <w:bookmarkStart w:id="0" w:name="_GoBack"/>
            <w:bookmarkEnd w:id="0"/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8"/>
                <w:szCs w:val="28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rPr>
                <w:rFonts w:ascii="Times New Roman" w:hAnsi="Times New Roman" w:eastAsia="MS Mincho"/>
                <w:sz w:val="28"/>
                <w:szCs w:val="28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8"/>
                <w:szCs w:val="28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  <w:t>23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8"/>
                <w:szCs w:val="28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rPr>
                <w:rFonts w:ascii="Times New Roman" w:hAnsi="Times New Roman" w:eastAsia="MS Mincho"/>
                <w:sz w:val="28"/>
                <w:szCs w:val="28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  <w:t>Календарный учебный график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8"/>
                <w:szCs w:val="28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  <w:t>24</w:t>
            </w:r>
          </w:p>
        </w:tc>
      </w:tr>
    </w:tbl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rFonts w:eastAsia="Calibri"/>
        </w:rPr>
      </w:pPr>
      <w:r>
        <w:rPr>
          <w:rFonts w:eastAsia="Calibri"/>
        </w:rPr>
      </w:r>
    </w:p>
    <w:tbl>
      <w:tblPr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784"/>
        <w:gridCol w:w="4962"/>
      </w:tblGrid>
      <w:tr>
        <w:trPr/>
        <w:tc>
          <w:tcPr>
            <w:tcW w:w="4784" w:type="dxa"/>
            <w:tcBorders/>
          </w:tcPr>
          <w:p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962" w:type="dxa"/>
            <w:tcBorders/>
          </w:tcPr>
          <w:p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</w:t>
      </w:r>
    </w:p>
    <w:p>
      <w:pPr>
        <w:pStyle w:val="Normal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</w:t>
      </w:r>
    </w:p>
    <w:p>
      <w:pPr>
        <w:pStyle w:val="Normal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jc w:val="center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jc w:val="center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b/>
          <w:color w:val="000000"/>
        </w:rPr>
        <w:t>ПОЯСНИТЕЛЬНАЯ ЗАПИСКА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76"/>
        <w:jc w:val="center"/>
        <w:outlineLvl w:val="0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rStyle w:val="Emphasis"/>
          <w:i w:val="false"/>
          <w:sz w:val="28"/>
          <w:szCs w:val="28"/>
        </w:rPr>
        <w:t xml:space="preserve">Дополнительная   общеразвивающая программа   объединения   «Мобильная грамотность» (далее – программа) является программой технической направленности и направлена </w:t>
      </w:r>
      <w:r>
        <w:rPr>
          <w:sz w:val="28"/>
          <w:szCs w:val="28"/>
        </w:rPr>
        <w:t xml:space="preserve"> на создание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для общего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области информационно-коммуникационных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технологий.</w:t>
      </w:r>
    </w:p>
    <w:p>
      <w:pPr>
        <w:pStyle w:val="Normal"/>
        <w:jc w:val="both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Программа объединения «Мобильная грамотность» разработана на основе следующих нормативно-правовых документах:</w:t>
      </w:r>
    </w:p>
    <w:p>
      <w:pPr>
        <w:pStyle w:val="TableParagraph"/>
        <w:spacing w:lineRule="auto" w:line="36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TableParagraph"/>
        <w:spacing w:lineRule="auto" w:line="360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Нормативно-правовой базой разработки программы являются: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 xml:space="preserve">1. Федеральный закон об образовании в Российской Федерации от 29.12.2012 №273-ФЗ (с изменениями и дополнениями); 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;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;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 xml:space="preserve">9.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10. Устав МБУДО «Центр внешкольной работы города Буинска Республики Татарстан». 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spacing w:lineRule="auto" w:line="36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</w:t>
      </w:r>
    </w:p>
    <w:p>
      <w:pPr>
        <w:pStyle w:val="TableParagraph"/>
        <w:spacing w:lineRule="auto" w: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TableParagraph"/>
        <w:spacing w:lineRule="auto" w: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TableParagraph"/>
        <w:spacing w:lineRule="auto" w: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TableParagraph"/>
        <w:spacing w:lineRule="auto" w: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Актуальность программы</w:t>
      </w:r>
    </w:p>
    <w:p>
      <w:pPr>
        <w:pStyle w:val="TableParagraph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 современном мире для каждого человека важно уметь пользоваться персональным компьютером, телефонами устройствами. Многие профессии требуют знаний и умений в использовании ПК. Большинство детей находящиеся в семьях с родителями имеют компьютеры и телефоны. В условиях центра содействия развития семейных форм устройства (далее – центр) ребенку сложно иметь персональный компьютер или телефон в личном пользовании, но желание научиться пользоваться компьютером у воспитанников огромное.</w:t>
      </w:r>
    </w:p>
    <w:p>
      <w:pPr>
        <w:pStyle w:val="TableParagraph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Разработка программы для обучающихся центра актуальна, как никакая другая. У воспитанников, по сравнению с детьми из обычных семей, отмечаются более низкий уровень развития логического и творческого мышления, низкий уровень самостоятельности и произвольности, неумение с пользой для себя проводить свободное время.</w:t>
      </w:r>
    </w:p>
    <w:p>
      <w:pPr>
        <w:pStyle w:val="TableParagraph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Овладение компьютерной грамотностью и мобильной грамотностью и навыками использования компьютера в свободное время поможет в преодолении отставаний и нарушений развития, способствует развитию внимания, познавательных способностей, мышления. Работа на ПК вырабатывает усидчивость, аккуратность, самостоятельность, как следствие, повышается эффективность обучения. Владение навыками работы на ПК и использования информационных технологий будет способствовать успешному получению общего и профессионального образования, облегчит социальную адаптацию воспитанников центра.</w:t>
      </w:r>
    </w:p>
    <w:p>
      <w:pPr>
        <w:pStyle w:val="TableParagraph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Таким образом, в основе разработки программы лежат:</w:t>
      </w:r>
    </w:p>
    <w:p>
      <w:pPr>
        <w:pStyle w:val="TableParagraph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softHyphen/>
        <w:t xml:space="preserve"> оценка потребностей общества на современном этапе;</w:t>
      </w:r>
    </w:p>
    <w:p>
      <w:pPr>
        <w:pStyle w:val="TableParagraph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softHyphen/>
        <w:t xml:space="preserve"> реальные возможности и условия центра.</w:t>
      </w:r>
    </w:p>
    <w:p>
      <w:pPr>
        <w:pStyle w:val="TableParagraph"/>
        <w:spacing w:lineRule="auto" w:line="360"/>
        <w:rPr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>Отличительные особенности данной программы.</w:t>
      </w:r>
    </w:p>
    <w:p>
      <w:pPr>
        <w:pStyle w:val="TableParagraph"/>
        <w:spacing w:lineRule="auto" w:line="360"/>
        <w:rPr>
          <w:sz w:val="28"/>
          <w:szCs w:val="28"/>
        </w:rPr>
      </w:pPr>
      <w:r>
        <w:rPr>
          <w:spacing w:val="-2"/>
          <w:sz w:val="28"/>
          <w:szCs w:val="28"/>
        </w:rPr>
        <w:t>Отличие данной программы состоит в том, что в ней изучаются все основные программы, с подробным изучением возможностей программ по индивидуальным, интересным для обучающихся заданиям, позволяющим проявить творческие способности. Применение офисных программ отрабатывается с использованием метода проектов: обучающееся после прохождения каждой программы выполняют проект по предложенной педагогом или выбранной самостоятельно теме. Основной акцент при реализации программы делается</w:t>
      </w:r>
      <w:r>
        <w:rPr>
          <w:sz w:val="28"/>
          <w:szCs w:val="28"/>
        </w:rPr>
        <w:t xml:space="preserve"> на социальную адаптацию школьников к жизни.</w:t>
      </w:r>
    </w:p>
    <w:p>
      <w:pPr>
        <w:pStyle w:val="TableParagraph"/>
        <w:spacing w:lineRule="auto" w:line="360"/>
        <w:rPr>
          <w:sz w:val="28"/>
          <w:szCs w:val="28"/>
        </w:rPr>
      </w:pPr>
      <w:r>
        <w:rPr>
          <w:b/>
          <w:color w:val="C00000"/>
          <w:sz w:val="28"/>
          <w:szCs w:val="28"/>
        </w:rPr>
        <w:t>Цель</w:t>
      </w:r>
      <w:r>
        <w:rPr>
          <w:b/>
          <w:color w:val="C00000"/>
          <w:spacing w:val="1"/>
          <w:sz w:val="28"/>
          <w:szCs w:val="28"/>
        </w:rPr>
        <w:t xml:space="preserve"> </w:t>
      </w:r>
      <w:r>
        <w:rPr>
          <w:b/>
          <w:color w:val="C00000"/>
          <w:sz w:val="28"/>
          <w:szCs w:val="28"/>
        </w:rPr>
        <w:t>программы</w:t>
      </w:r>
      <w:r>
        <w:rPr>
          <w:b/>
          <w:sz w:val="28"/>
          <w:szCs w:val="28"/>
        </w:rPr>
        <w:t xml:space="preserve">: </w:t>
      </w:r>
      <w:r>
        <w:rPr>
          <w:b/>
          <w:spacing w:val="1"/>
          <w:sz w:val="28"/>
          <w:szCs w:val="28"/>
        </w:rPr>
        <w:t xml:space="preserve"> </w:t>
      </w:r>
    </w:p>
    <w:p>
      <w:pPr>
        <w:pStyle w:val="TableParagraph"/>
        <w:spacing w:lineRule="auto" w:line="360"/>
        <w:rPr>
          <w:b/>
          <w:bCs/>
          <w:sz w:val="28"/>
          <w:szCs w:val="28"/>
          <w:shd w:fill="F7F7F7" w:val="clear"/>
        </w:rPr>
      </w:pPr>
      <w:r>
        <w:rPr>
          <w:sz w:val="28"/>
          <w:szCs w:val="28"/>
        </w:rPr>
        <w:t>Главной целью данной программы 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базовой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теоретической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подготовки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совершенствование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цифровых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компетенций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обучающихся.</w:t>
      </w:r>
    </w:p>
    <w:p>
      <w:pPr>
        <w:pStyle w:val="TableParagraph"/>
        <w:spacing w:lineRule="auto" w:line="360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Основные</w:t>
      </w:r>
      <w:r>
        <w:rPr>
          <w:b/>
          <w:color w:val="C00000"/>
          <w:spacing w:val="-2"/>
          <w:sz w:val="28"/>
          <w:szCs w:val="28"/>
        </w:rPr>
        <w:t xml:space="preserve"> </w:t>
      </w:r>
      <w:r>
        <w:rPr>
          <w:b/>
          <w:color w:val="C00000"/>
          <w:sz w:val="28"/>
          <w:szCs w:val="28"/>
        </w:rPr>
        <w:t>задачи обучения:</w:t>
      </w:r>
      <w:r>
        <w:rPr>
          <w:sz w:val="28"/>
          <w:szCs w:val="28"/>
        </w:rPr>
        <w:t xml:space="preserve"> </w:t>
      </w:r>
    </w:p>
    <w:p>
      <w:pPr>
        <w:pStyle w:val="TableParagraph"/>
        <w:spacing w:lineRule="auto" w:line="360"/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>Обучающиеся задачи:</w:t>
      </w:r>
    </w:p>
    <w:p>
      <w:pPr>
        <w:pStyle w:val="TableParagraph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-сформировать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представления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смартфоне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назначении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устройстве;</w:t>
      </w:r>
    </w:p>
    <w:p>
      <w:pPr>
        <w:pStyle w:val="TableParagraph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-научить устанавливать,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удалять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необходимые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приложения;</w:t>
      </w:r>
    </w:p>
    <w:p>
      <w:pPr>
        <w:pStyle w:val="TableParagraph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-сформировать представления о возможности общения онлайн с помощью приложений,</w:t>
      </w:r>
      <w:r>
        <w:rPr>
          <w:spacing w:val="-52"/>
          <w:sz w:val="28"/>
          <w:szCs w:val="28"/>
        </w:rPr>
        <w:t xml:space="preserve"> </w:t>
      </w:r>
      <w:r>
        <w:rPr>
          <w:sz w:val="28"/>
          <w:szCs w:val="28"/>
        </w:rPr>
        <w:t>установленных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смартфоне;</w:t>
      </w:r>
    </w:p>
    <w:p>
      <w:pPr>
        <w:pStyle w:val="TableParagraph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-научить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интернет-браузер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смартфоне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онлайн-сервисах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Google;</w:t>
      </w:r>
    </w:p>
    <w:p>
      <w:pPr>
        <w:pStyle w:val="TableParagraph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-сформировать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представления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получении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услуг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портал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«Госуслуги».</w:t>
      </w:r>
    </w:p>
    <w:p>
      <w:pPr>
        <w:pStyle w:val="TableParagraph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-развитие интереса детей в области информационных технологий;</w:t>
      </w:r>
    </w:p>
    <w:p>
      <w:pPr>
        <w:pStyle w:val="TableParagraph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-знакомство </w:t>
      </w:r>
      <w:r>
        <w:rPr>
          <w:spacing w:val="4"/>
          <w:sz w:val="28"/>
          <w:szCs w:val="28"/>
        </w:rPr>
        <w:t>с принципами работы мобильных устройств</w:t>
      </w:r>
      <w:r>
        <w:rPr>
          <w:sz w:val="28"/>
          <w:szCs w:val="28"/>
        </w:rPr>
        <w:t>;</w:t>
      </w:r>
    </w:p>
    <w:p>
      <w:pPr>
        <w:pStyle w:val="TableParagraph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-формирование навыков </w:t>
      </w:r>
      <w:r>
        <w:rPr>
          <w:spacing w:val="-3"/>
          <w:sz w:val="28"/>
          <w:szCs w:val="28"/>
        </w:rPr>
        <w:t>самостоятельной работы с литературой</w:t>
      </w:r>
      <w:r>
        <w:rPr>
          <w:sz w:val="28"/>
          <w:szCs w:val="28"/>
        </w:rPr>
        <w:t>;</w:t>
      </w:r>
    </w:p>
    <w:p>
      <w:pPr>
        <w:pStyle w:val="TableParagraph"/>
        <w:spacing w:lineRule="auto" w:line="360"/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>Развивающие задачи:</w:t>
      </w:r>
    </w:p>
    <w:p>
      <w:pPr>
        <w:pStyle w:val="TableParagraph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-развитие творческой инициативы, самостоятельности;</w:t>
      </w:r>
    </w:p>
    <w:p>
      <w:pPr>
        <w:pStyle w:val="TableParagraph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-развитие образного мышления, желания импровизировать; </w:t>
      </w:r>
    </w:p>
    <w:p>
      <w:pPr>
        <w:pStyle w:val="TableParagraph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-развитие концентрации внимания; </w:t>
      </w:r>
    </w:p>
    <w:p>
      <w:pPr>
        <w:pStyle w:val="TableParagraph"/>
        <w:spacing w:lineRule="auto" w:line="360"/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>Воспитательные задачи:</w:t>
      </w:r>
    </w:p>
    <w:p>
      <w:pPr>
        <w:pStyle w:val="TableParagraph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воспитание чувства ответственности за результаты своего труда; формирование установки на позитивную социальную деятельность в информационном обществе, на недопустимость действий, нарушающих правовые, этические нормы работы с информацией;</w:t>
      </w:r>
    </w:p>
    <w:p>
      <w:pPr>
        <w:pStyle w:val="TableParagraph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воспитание у детей чувства причастности к своему народу, его истории и культуре;</w:t>
      </w:r>
    </w:p>
    <w:p>
      <w:pPr>
        <w:pStyle w:val="TableParagraph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развитие коммуникативных навыков с учетом психофизических особенностей обучающихся;</w:t>
      </w:r>
    </w:p>
    <w:p>
      <w:pPr>
        <w:pStyle w:val="TableParagraph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воспитание трудолюбия и самодисциплины;</w:t>
      </w:r>
    </w:p>
    <w:p>
      <w:pPr>
        <w:pStyle w:val="TableParagraph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воспитание умения работать в команде, согласовывая свои действия с действиями других детей;</w:t>
      </w:r>
    </w:p>
    <w:p>
      <w:pPr>
        <w:pStyle w:val="TableParagraph"/>
        <w:spacing w:lineRule="auto" w:line="360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помощь в социальной адаптации</w:t>
      </w:r>
    </w:p>
    <w:p>
      <w:pPr>
        <w:pStyle w:val="TableParagraph"/>
        <w:spacing w:lineRule="auto" w:line="360"/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>Гражданско-патриотическое воспитание обучающихся</w:t>
      </w:r>
    </w:p>
    <w:p>
      <w:pPr>
        <w:pStyle w:val="TableParagraph"/>
        <w:spacing w:lineRule="auto" w:line="360"/>
        <w:rPr>
          <w:sz w:val="28"/>
          <w:szCs w:val="28"/>
          <w:shd w:fill="F9FAFA" w:val="clear"/>
        </w:rPr>
      </w:pPr>
      <w:r>
        <w:rPr>
          <w:sz w:val="28"/>
          <w:szCs w:val="28"/>
          <w:shd w:fill="F9FAFA" w:val="clear"/>
        </w:rPr>
        <w:t>Главной идеей, ставшей основой организации учебного процесса в объединение «Мобильная грамотность» стала идея воспитания гражданина, патриота, способного строить свою судьбу и ответственного за судьбу своей страны, готового в нужный момент стать на ее защиту. Основой опыта является положение о том, что процесс воспитания не может быть эффективным, если в него не вовлечен сам обучающийся, как творец своей личности и своей судьбы. Причастность и неравнодушие ко всему, что происходит вокруг – необходимое условие самовоспитания.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fill="F9FAFA" w:val="clear"/>
        </w:rPr>
        <w:t>Важным критерием эффективности гражданско-патриотического воспитания, является личностный рост каждого ребенка, подростка, молодого человека, позитивная система его отношения к миру.</w:t>
      </w:r>
    </w:p>
    <w:p>
      <w:pPr>
        <w:pStyle w:val="TableParagraph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Формы организации патриотической воспитания:</w:t>
      </w:r>
    </w:p>
    <w:p>
      <w:pPr>
        <w:pStyle w:val="TableParagraph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- встречи и общение с ветеранами войны и участниками военных действий.</w:t>
      </w:r>
    </w:p>
    <w:p>
      <w:pPr>
        <w:pStyle w:val="TableParagraph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- участие в проведении «Вахт памяти», посвящённых знаменательным датам страны и Вооружённых Сил России;</w:t>
      </w:r>
    </w:p>
    <w:p>
      <w:pPr>
        <w:pStyle w:val="TableParagraph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- совместный просмотр художественных и документальных отечественных фильмов военной тематики, их осмысление и обсуждение;</w:t>
      </w:r>
    </w:p>
    <w:p>
      <w:pPr>
        <w:pStyle w:val="TableParagraph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- общение с бывшими выпускниками, прошедшими службу в армии;</w:t>
      </w:r>
    </w:p>
    <w:p>
      <w:pPr>
        <w:pStyle w:val="TableParagraph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- участие в организации и проведении «Уроков мужества» и других мероприятий.</w:t>
      </w:r>
    </w:p>
    <w:p>
      <w:pPr>
        <w:pStyle w:val="TableParagraph"/>
        <w:spacing w:lineRule="auto" w:line="360"/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>Духовно-нравственное воспитание обучающихся</w:t>
      </w:r>
    </w:p>
    <w:p>
      <w:pPr>
        <w:pStyle w:val="TableParagraph"/>
        <w:spacing w:lineRule="auto" w:line="360"/>
        <w:rPr>
          <w:color w:val="000000"/>
          <w:sz w:val="28"/>
          <w:szCs w:val="28"/>
        </w:rPr>
      </w:pPr>
      <w:r>
        <w:rPr>
          <w:color w:val="010101"/>
          <w:sz w:val="28"/>
          <w:szCs w:val="28"/>
          <w:shd w:fill="F9FAFA" w:val="clear"/>
        </w:rPr>
        <w:t xml:space="preserve">Эффективная работа по духовно-нравственному воспитанию обучающихся осуществляется посредством музыки и танца в гимнастике. Искусство не только радует душу, но и воспитывает, способствует формированию личности. Доброта, милосердие, сопереживание, уважение к старшим, культура поведения в обществе, ответственность и дисциплинированность – качества характера. </w:t>
      </w:r>
      <w:r>
        <w:rPr>
          <w:color w:val="000000"/>
          <w:sz w:val="28"/>
          <w:szCs w:val="28"/>
        </w:rPr>
        <w:t xml:space="preserve">Сочетание элементов гимнастики с танцевальными движениями вносит разнообразие в учебный процесс, способствует развитию координации движений, повышению мотивации, оказывает положительное влияние на здоровье и красоту человека. </w:t>
      </w:r>
    </w:p>
    <w:p>
      <w:pPr>
        <w:pStyle w:val="TableParagraph"/>
        <w:spacing w:lineRule="auto" w:line="360"/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>Профориентация обучающихся</w:t>
      </w:r>
    </w:p>
    <w:p>
      <w:pPr>
        <w:pStyle w:val="TableParagraph"/>
        <w:spacing w:lineRule="auto" w:line="360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Дополнительное образование детей – необходимое звено в воспитании многогранной личности, в ее образовании, в ранней профессиональной ориентации. </w:t>
      </w:r>
    </w:p>
    <w:p>
      <w:pPr>
        <w:pStyle w:val="TableParagraph"/>
        <w:spacing w:lineRule="auto" w:line="360"/>
        <w:rPr>
          <w:sz w:val="28"/>
          <w:szCs w:val="28"/>
        </w:rPr>
      </w:pPr>
      <w:r>
        <w:rPr>
          <w:rStyle w:val="c0"/>
          <w:sz w:val="28"/>
          <w:szCs w:val="28"/>
        </w:rPr>
        <w:t>Ценность дополнительного образования детей в том, что оно усиливает вариативную составляющую общего образования и помогает ребятам в профессиональном самоопределении, способствует реализации их сил, знаний, полученных в базовом компоненте.</w:t>
      </w:r>
    </w:p>
    <w:p>
      <w:pPr>
        <w:pStyle w:val="TableParagraph"/>
        <w:spacing w:lineRule="auto" w:line="360"/>
        <w:rPr>
          <w:sz w:val="28"/>
          <w:szCs w:val="28"/>
        </w:rPr>
      </w:pPr>
      <w:r>
        <w:rPr>
          <w:rStyle w:val="c0"/>
          <w:sz w:val="28"/>
          <w:szCs w:val="28"/>
        </w:rPr>
        <w:t>Педагог дополнительного образования является специалистом по развитию у обучающихся разнообразной творческой деятельности. Он в рамках своей должности выявляет творческие способности обучающихся, способствует их развитию, поддерживает одаренных и талантливых обучающихся, оказывает консультативную помощь родителям в пределах своей компетенции.</w:t>
      </w:r>
    </w:p>
    <w:p>
      <w:pPr>
        <w:pStyle w:val="TableParagraph"/>
        <w:spacing w:lineRule="auto" w:line="36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Педагог дополнительного образования помогает обучающимся осознать им склонности и способности, направляет развитие их профессиональных интересов. </w:t>
      </w:r>
    </w:p>
    <w:p>
      <w:pPr>
        <w:pStyle w:val="TableParagraph"/>
        <w:spacing w:lineRule="auto" w:line="360"/>
        <w:rPr>
          <w:sz w:val="28"/>
          <w:szCs w:val="28"/>
        </w:rPr>
      </w:pPr>
      <w:r>
        <w:rPr>
          <w:rStyle w:val="c0"/>
          <w:sz w:val="28"/>
          <w:szCs w:val="28"/>
        </w:rPr>
        <w:t>И в то же время профессиональная ориентация содействует рациональному распределению трудовых ресурсов общества в соответствии с интересами, склонностями, возможностями личности и потребностями народного хозяйства в кадрах определенных профессий.</w:t>
      </w:r>
      <w:r>
        <w:rPr>
          <w:sz w:val="28"/>
          <w:szCs w:val="28"/>
        </w:rPr>
        <w:t xml:space="preserve"> </w:t>
      </w:r>
    </w:p>
    <w:p>
      <w:pPr>
        <w:pStyle w:val="TableParagraph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Форма организации: экскурсии в профессиональные учебные заведения Буинского муниципального района РТ </w:t>
      </w:r>
    </w:p>
    <w:p>
      <w:pPr>
        <w:pStyle w:val="TableParagraph"/>
        <w:spacing w:lineRule="auto" w:line="360"/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>Адресат программы:</w:t>
      </w:r>
    </w:p>
    <w:p>
      <w:pPr>
        <w:pStyle w:val="TableParagraph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Программа рассчитана на обучающихся  5-9 классов</w:t>
      </w:r>
    </w:p>
    <w:p>
      <w:pPr>
        <w:pStyle w:val="TableParagraph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Занятия проводиться в группе по 15 человек</w:t>
      </w:r>
    </w:p>
    <w:p>
      <w:pPr>
        <w:pStyle w:val="TableParagraph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Форма подбора детей в группу среднего звена. </w:t>
      </w:r>
    </w:p>
    <w:p>
      <w:pPr>
        <w:pStyle w:val="TableParagraph"/>
        <w:spacing w:lineRule="auto" w:line="360"/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>Объём программы:</w:t>
      </w:r>
    </w:p>
    <w:p>
      <w:pPr>
        <w:pStyle w:val="TableParagraph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Срок реализации дополнительной общеразвивающей программы «Мобильная грамотность» 1 год. Количество часов в год 144 часа.</w:t>
      </w:r>
    </w:p>
    <w:p>
      <w:pPr>
        <w:pStyle w:val="TableParagraph"/>
        <w:spacing w:lineRule="auto" w:line="360"/>
        <w:rPr>
          <w:b/>
          <w:sz w:val="28"/>
          <w:szCs w:val="28"/>
        </w:rPr>
      </w:pPr>
      <w:bookmarkStart w:id="1" w:name="_Toc422743060"/>
      <w:r>
        <w:rPr>
          <w:b/>
          <w:sz w:val="28"/>
          <w:szCs w:val="28"/>
        </w:rPr>
        <w:t>Формы</w:t>
      </w:r>
      <w:bookmarkEnd w:id="1"/>
      <w:r>
        <w:rPr>
          <w:b/>
          <w:sz w:val="28"/>
          <w:szCs w:val="28"/>
        </w:rPr>
        <w:t xml:space="preserve">  реализации программы</w:t>
      </w:r>
    </w:p>
    <w:p>
      <w:pPr>
        <w:pStyle w:val="TableParagraph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Основной формой проведения занятий являются групповые  и индивидуальные.</w:t>
      </w:r>
    </w:p>
    <w:p>
      <w:pPr>
        <w:pStyle w:val="TableParagraph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Количество занимающихся в группе 15 человек.</w:t>
      </w:r>
    </w:p>
    <w:p>
      <w:pPr>
        <w:pStyle w:val="TableParagraph"/>
        <w:spacing w:lineRule="auto" w:line="360"/>
        <w:rPr>
          <w:sz w:val="28"/>
          <w:szCs w:val="28"/>
        </w:rPr>
      </w:pPr>
      <w:r>
        <w:rPr>
          <w:spacing w:val="2"/>
          <w:sz w:val="28"/>
          <w:szCs w:val="28"/>
        </w:rPr>
        <w:t xml:space="preserve">Преобладание в программе теоретических занятий обусловлено тем, что, </w:t>
      </w:r>
      <w:r>
        <w:rPr>
          <w:spacing w:val="3"/>
          <w:sz w:val="28"/>
          <w:szCs w:val="28"/>
        </w:rPr>
        <w:t xml:space="preserve">прежде чем приступать к практике, необходимо очень четко и </w:t>
      </w:r>
      <w:r>
        <w:rPr>
          <w:spacing w:val="4"/>
          <w:sz w:val="28"/>
          <w:szCs w:val="28"/>
        </w:rPr>
        <w:t>ясно понять предмет изучения.</w:t>
      </w:r>
    </w:p>
    <w:p>
      <w:pPr>
        <w:pStyle w:val="TableParagraph"/>
        <w:spacing w:lineRule="auto" w:line="360"/>
        <w:rPr>
          <w:sz w:val="28"/>
          <w:szCs w:val="28"/>
        </w:rPr>
      </w:pPr>
      <w:r>
        <w:rPr>
          <w:spacing w:val="1"/>
          <w:sz w:val="28"/>
          <w:szCs w:val="28"/>
        </w:rPr>
        <w:t xml:space="preserve">В процессе занятий темы учебного плана, а также отведенное </w:t>
      </w:r>
      <w:r>
        <w:rPr>
          <w:spacing w:val="3"/>
          <w:sz w:val="28"/>
          <w:szCs w:val="28"/>
        </w:rPr>
        <w:t>на них время могут меняться:</w:t>
      </w:r>
    </w:p>
    <w:p>
      <w:pPr>
        <w:pStyle w:val="TableParagraph"/>
        <w:spacing w:lineRule="auto" w:line="360"/>
        <w:rPr>
          <w:sz w:val="28"/>
          <w:szCs w:val="28"/>
        </w:rPr>
      </w:pPr>
      <w:r>
        <w:rPr>
          <w:spacing w:val="1"/>
          <w:sz w:val="28"/>
          <w:szCs w:val="28"/>
        </w:rPr>
        <w:t>- в связи с развитием компьютеров и программного обеспе</w:t>
      </w:r>
      <w:r>
        <w:rPr>
          <w:spacing w:val="2"/>
          <w:sz w:val="28"/>
          <w:szCs w:val="28"/>
        </w:rPr>
        <w:t>чения;</w:t>
      </w:r>
    </w:p>
    <w:p>
      <w:pPr>
        <w:pStyle w:val="TableParagraph"/>
        <w:spacing w:lineRule="auto" w:line="360"/>
        <w:rPr>
          <w:sz w:val="28"/>
          <w:szCs w:val="28"/>
        </w:rPr>
      </w:pPr>
      <w:r>
        <w:rPr>
          <w:spacing w:val="4"/>
          <w:sz w:val="28"/>
          <w:szCs w:val="28"/>
        </w:rPr>
        <w:t>- с появлением новых устройств;</w:t>
      </w:r>
    </w:p>
    <w:p>
      <w:pPr>
        <w:pStyle w:val="TableParagraph"/>
        <w:spacing w:lineRule="auto" w:line="360"/>
        <w:rPr>
          <w:sz w:val="28"/>
          <w:szCs w:val="28"/>
        </w:rPr>
      </w:pPr>
      <w:r>
        <w:rPr>
          <w:spacing w:val="4"/>
          <w:sz w:val="28"/>
          <w:szCs w:val="28"/>
        </w:rPr>
        <w:t xml:space="preserve">- по итогам анкетирования, выявляющего познавательный </w:t>
      </w:r>
      <w:r>
        <w:rPr>
          <w:sz w:val="28"/>
          <w:szCs w:val="28"/>
        </w:rPr>
        <w:t>интерес учащихся к той или иной теме обучения;</w:t>
      </w:r>
    </w:p>
    <w:p>
      <w:pPr>
        <w:pStyle w:val="TableParagraph"/>
        <w:spacing w:lineRule="auto" w:line="360"/>
        <w:rPr>
          <w:spacing w:val="4"/>
          <w:sz w:val="28"/>
          <w:szCs w:val="28"/>
        </w:rPr>
      </w:pPr>
      <w:r>
        <w:rPr>
          <w:spacing w:val="1"/>
          <w:sz w:val="28"/>
          <w:szCs w:val="28"/>
        </w:rPr>
        <w:t>- с учетом скорости и качества усвоения учебного материа</w:t>
      </w:r>
      <w:r>
        <w:rPr>
          <w:spacing w:val="4"/>
          <w:sz w:val="28"/>
          <w:szCs w:val="28"/>
        </w:rPr>
        <w:t>ла конкретной группой учащихся.</w:t>
      </w:r>
    </w:p>
    <w:p>
      <w:pPr>
        <w:pStyle w:val="TableParagraph"/>
        <w:spacing w:lineRule="auto" w:line="360"/>
        <w:rPr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Срок освоения программы: </w:t>
      </w:r>
      <w:r>
        <w:rPr>
          <w:b/>
          <w:sz w:val="28"/>
          <w:szCs w:val="28"/>
        </w:rPr>
        <w:t>Программа рассчитана на 144 часа н</w:t>
      </w:r>
      <w:r>
        <w:rPr>
          <w:b/>
          <w:color w:val="C00000"/>
          <w:sz w:val="28"/>
          <w:szCs w:val="28"/>
        </w:rPr>
        <w:t xml:space="preserve">а </w:t>
      </w:r>
      <w:r>
        <w:rPr>
          <w:sz w:val="28"/>
          <w:szCs w:val="28"/>
        </w:rPr>
        <w:t>1 год</w:t>
      </w:r>
    </w:p>
    <w:p>
      <w:pPr>
        <w:pStyle w:val="TableParagraph"/>
        <w:spacing w:lineRule="auto" w:line="360"/>
        <w:rPr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Режим занятия: </w:t>
      </w:r>
      <w:r>
        <w:rPr>
          <w:sz w:val="28"/>
          <w:szCs w:val="28"/>
        </w:rPr>
        <w:t>2 раза в неделю по 40 мин, всего в неделю 4 часа</w:t>
      </w:r>
    </w:p>
    <w:p>
      <w:pPr>
        <w:pStyle w:val="TableParagraph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keepNext w:val="false"/>
        <w:keepLines w:val="false"/>
        <w:widowControl w:val="false"/>
        <w:tabs>
          <w:tab w:val="clear" w:pos="708"/>
          <w:tab w:val="left" w:pos="4558" w:leader="none"/>
          <w:tab w:val="left" w:pos="4559" w:leader="none"/>
        </w:tabs>
        <w:spacing w:before="73" w:after="0"/>
        <w:rPr/>
      </w:pPr>
      <w:r>
        <w:rPr/>
      </w:r>
    </w:p>
    <w:p>
      <w:pPr>
        <w:pStyle w:val="Heading1"/>
        <w:keepNext w:val="false"/>
        <w:keepLines w:val="false"/>
        <w:widowControl w:val="false"/>
        <w:tabs>
          <w:tab w:val="clear" w:pos="708"/>
          <w:tab w:val="left" w:pos="4558" w:leader="none"/>
          <w:tab w:val="left" w:pos="4559" w:leader="none"/>
        </w:tabs>
        <w:spacing w:before="73" w:after="0"/>
        <w:jc w:val="center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Heading1"/>
        <w:keepNext w:val="false"/>
        <w:keepLines w:val="false"/>
        <w:widowControl w:val="false"/>
        <w:tabs>
          <w:tab w:val="clear" w:pos="708"/>
          <w:tab w:val="left" w:pos="4558" w:leader="none"/>
          <w:tab w:val="left" w:pos="4559" w:leader="none"/>
        </w:tabs>
        <w:spacing w:before="73" w:after="0"/>
        <w:jc w:val="center"/>
        <w:rPr/>
      </w:pPr>
      <w:r>
        <w:rPr/>
      </w:r>
    </w:p>
    <w:p>
      <w:pPr>
        <w:pStyle w:val="Normal"/>
        <w:numPr>
          <w:ilvl w:val="0"/>
          <w:numId w:val="0"/>
        </w:numPr>
        <w:shd w:val="clear" w:color="auto" w:fill="FFFFFF"/>
        <w:jc w:val="center"/>
        <w:outlineLvl w:val="0"/>
        <w:rPr>
          <w:b/>
          <w:color w:val="000000"/>
        </w:rPr>
      </w:pPr>
      <w:r>
        <w:rPr>
          <w:b/>
          <w:color w:val="000000"/>
        </w:rPr>
        <w:t xml:space="preserve"> </w:t>
      </w:r>
    </w:p>
    <w:p>
      <w:pPr>
        <w:pStyle w:val="Normal"/>
        <w:numPr>
          <w:ilvl w:val="0"/>
          <w:numId w:val="0"/>
        </w:numPr>
        <w:shd w:val="clear" w:color="auto" w:fill="FFFFFF"/>
        <w:outlineLvl w:val="0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numPr>
          <w:ilvl w:val="0"/>
          <w:numId w:val="0"/>
        </w:numPr>
        <w:shd w:val="clear" w:color="auto" w:fill="FFFFFF"/>
        <w:jc w:val="center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Учебный (тематический) план дополнительной общеобразовательной программы </w:t>
      </w:r>
      <w:r>
        <w:rPr>
          <w:b/>
          <w:color w:val="000000"/>
          <w:sz w:val="28"/>
          <w:szCs w:val="28"/>
          <w:lang w:val="en-US"/>
        </w:rPr>
        <w:t>I</w:t>
      </w:r>
      <w:r>
        <w:rPr>
          <w:b/>
          <w:color w:val="000000"/>
          <w:sz w:val="28"/>
          <w:szCs w:val="28"/>
        </w:rPr>
        <w:t xml:space="preserve"> года обучения</w:t>
      </w:r>
    </w:p>
    <w:p>
      <w:pPr>
        <w:pStyle w:val="Normal"/>
        <w:numPr>
          <w:ilvl w:val="0"/>
          <w:numId w:val="0"/>
        </w:numPr>
        <w:shd w:val="clear" w:color="auto" w:fill="FFFFFF"/>
        <w:jc w:val="center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tbl>
      <w:tblPr>
        <w:tblW w:w="10075" w:type="dxa"/>
        <w:jc w:val="left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val="0000" w:noHBand="0" w:noVBand="0" w:firstColumn="0" w:lastRow="0" w:lastColumn="0" w:firstRow="0"/>
      </w:tblPr>
      <w:tblGrid>
        <w:gridCol w:w="567"/>
        <w:gridCol w:w="3401"/>
        <w:gridCol w:w="850"/>
        <w:gridCol w:w="568"/>
        <w:gridCol w:w="708"/>
        <w:gridCol w:w="15"/>
        <w:gridCol w:w="1970"/>
        <w:gridCol w:w="1984"/>
        <w:gridCol w:w="10"/>
      </w:tblGrid>
      <w:tr>
        <w:trPr>
          <w:trHeight w:val="422" w:hRule="atLeas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shd w:val="clear" w:color="auto" w:fill="FFFFFF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разделов, тем</w:t>
            </w:r>
          </w:p>
        </w:tc>
        <w:tc>
          <w:tcPr>
            <w:tcW w:w="21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часов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Формы</w:t>
            </w:r>
          </w:p>
          <w:p>
            <w:pPr>
              <w:pStyle w:val="Normal"/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организации</w:t>
            </w:r>
          </w:p>
          <w:p>
            <w:pPr>
              <w:pStyle w:val="Normal"/>
              <w:shd w:val="clear" w:color="auto" w:fill="FFFFFF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z w:val="20"/>
                <w:szCs w:val="20"/>
              </w:rPr>
              <w:t>занятий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Формы</w:t>
            </w:r>
          </w:p>
          <w:p>
            <w:pPr>
              <w:pStyle w:val="Normal"/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аттестации</w:t>
            </w:r>
          </w:p>
          <w:p>
            <w:pPr>
              <w:pStyle w:val="Normal"/>
              <w:shd w:val="clear" w:color="auto" w:fill="FFFFFF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z w:val="20"/>
                <w:szCs w:val="20"/>
              </w:rPr>
              <w:t>( контроля)</w:t>
            </w:r>
          </w:p>
        </w:tc>
        <w:tc>
          <w:tcPr>
            <w:tcW w:w="1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33" w:hRule="atLeast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4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Теория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Практика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1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33" w:hRule="atLeast"/>
        </w:trPr>
        <w:tc>
          <w:tcPr>
            <w:tcW w:w="10073" w:type="dxa"/>
            <w:gridSpan w:val="9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Раздел-( модуль)-1</w:t>
            </w:r>
          </w:p>
        </w:tc>
      </w:tr>
      <w:tr>
        <w:trPr>
          <w:trHeight w:val="362" w:hRule="atLeas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  <w:t>В водное занятия. Инструктаж по технике безопасности.</w:t>
            </w:r>
          </w:p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Занятие-беседа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Опрос</w:t>
            </w:r>
          </w:p>
        </w:tc>
        <w:tc>
          <w:tcPr>
            <w:tcW w:w="1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62" w:hRule="atLeas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I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TableParagraph"/>
              <w:jc w:val="both"/>
              <w:rPr>
                <w:b/>
                <w:lang w:val="en-US"/>
              </w:rPr>
            </w:pPr>
            <w:r>
              <w:rPr>
                <w:b/>
              </w:rPr>
              <w:t>Введение.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Знакомство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смартфоном</w:t>
            </w:r>
          </w:p>
          <w:p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rPr/>
            </w:pPr>
            <w:r>
              <w:rPr/>
              <w:t>Устный зачет</w:t>
            </w:r>
          </w:p>
        </w:tc>
        <w:tc>
          <w:tcPr>
            <w:tcW w:w="1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41" w:hRule="atLeas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1</w:t>
            </w:r>
            <w:r>
              <w:rPr>
                <w:color w:val="000000"/>
              </w:rPr>
              <w:t>.1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TableParagraph"/>
              <w:jc w:val="both"/>
              <w:rPr>
                <w:color w:val="000000"/>
              </w:rPr>
            </w:pPr>
            <w:r>
              <w:rPr/>
              <w:t>Базовые</w:t>
            </w:r>
            <w:r>
              <w:rPr>
                <w:spacing w:val="-3"/>
              </w:rPr>
              <w:t xml:space="preserve"> </w:t>
            </w:r>
            <w:r>
              <w:rPr/>
              <w:t>настройки</w:t>
            </w:r>
            <w:r>
              <w:rPr>
                <w:spacing w:val="-2"/>
              </w:rPr>
              <w:t xml:space="preserve"> </w:t>
            </w:r>
            <w:r>
              <w:rPr/>
              <w:t>смартфона,</w:t>
            </w:r>
            <w:r>
              <w:rPr>
                <w:spacing w:val="-2"/>
              </w:rPr>
              <w:t xml:space="preserve"> </w:t>
            </w:r>
            <w:r>
              <w:rPr/>
              <w:t>учетная</w:t>
            </w:r>
            <w:r>
              <w:rPr>
                <w:spacing w:val="-2"/>
              </w:rPr>
              <w:t xml:space="preserve"> </w:t>
            </w:r>
            <w:r>
              <w:rPr/>
              <w:t>запись.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rPr/>
            </w:pPr>
            <w:r>
              <w:rPr/>
              <w:t>Устный зачет</w:t>
            </w:r>
          </w:p>
        </w:tc>
        <w:tc>
          <w:tcPr>
            <w:tcW w:w="1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41" w:hRule="atLeas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TableParagraph"/>
              <w:jc w:val="both"/>
              <w:rPr/>
            </w:pPr>
            <w:r>
              <w:rPr/>
              <w:t>Установка</w:t>
            </w:r>
            <w:r>
              <w:rPr>
                <w:spacing w:val="1"/>
              </w:rPr>
              <w:t xml:space="preserve"> </w:t>
            </w:r>
            <w:r>
              <w:rPr/>
              <w:t>необходимых</w:t>
            </w:r>
            <w:r>
              <w:rPr>
                <w:spacing w:val="1"/>
              </w:rPr>
              <w:t xml:space="preserve"> </w:t>
            </w:r>
            <w:r>
              <w:rPr/>
              <w:t>для</w:t>
            </w:r>
            <w:r>
              <w:rPr>
                <w:spacing w:val="1"/>
              </w:rPr>
              <w:t xml:space="preserve"> </w:t>
            </w:r>
            <w:r>
              <w:rPr/>
              <w:t>работы</w:t>
            </w:r>
            <w:r>
              <w:rPr>
                <w:spacing w:val="1"/>
              </w:rPr>
              <w:t xml:space="preserve"> </w:t>
            </w:r>
            <w:r>
              <w:rPr/>
              <w:t>и</w:t>
            </w:r>
            <w:r>
              <w:rPr>
                <w:spacing w:val="1"/>
              </w:rPr>
              <w:t xml:space="preserve"> </w:t>
            </w:r>
            <w:r>
              <w:rPr/>
              <w:t>удобства</w:t>
            </w:r>
            <w:r>
              <w:rPr>
                <w:spacing w:val="1"/>
              </w:rPr>
              <w:t xml:space="preserve"> </w:t>
            </w:r>
            <w:r>
              <w:rPr/>
              <w:t>использования</w:t>
            </w:r>
            <w:r>
              <w:rPr>
                <w:spacing w:val="1"/>
              </w:rPr>
              <w:t xml:space="preserve"> </w:t>
            </w:r>
            <w:r>
              <w:rPr/>
              <w:t>приложений.</w:t>
            </w:r>
            <w:r>
              <w:rPr>
                <w:spacing w:val="59"/>
              </w:rPr>
              <w:t xml:space="preserve"> </w:t>
            </w:r>
            <w:r>
              <w:rPr/>
              <w:t>Контакты и</w:t>
            </w:r>
            <w:r>
              <w:rPr>
                <w:spacing w:val="-1"/>
              </w:rPr>
              <w:t xml:space="preserve"> </w:t>
            </w:r>
            <w:r>
              <w:rPr/>
              <w:t>адресная книга.</w:t>
            </w:r>
          </w:p>
          <w:p>
            <w:pPr>
              <w:pStyle w:val="TableParagraph"/>
              <w:jc w:val="both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rPr/>
            </w:pPr>
            <w:r>
              <w:rPr/>
              <w:t>Устный зачет</w:t>
            </w:r>
          </w:p>
        </w:tc>
        <w:tc>
          <w:tcPr>
            <w:tcW w:w="1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41" w:hRule="atLeast"/>
        </w:trPr>
        <w:tc>
          <w:tcPr>
            <w:tcW w:w="1007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Раздел-(модуль</w:t>
            </w:r>
            <w:r>
              <w:rPr>
                <w:bCs/>
                <w:color w:val="000000"/>
              </w:rPr>
              <w:t>) 2</w:t>
            </w:r>
          </w:p>
        </w:tc>
      </w:tr>
      <w:tr>
        <w:trPr>
          <w:trHeight w:val="362" w:hRule="atLeas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II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  <w:t>Общение онлайн</w:t>
            </w:r>
          </w:p>
          <w:p>
            <w:pPr>
              <w:pStyle w:val="Normal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rPr/>
            </w:pPr>
            <w:r>
              <w:rPr/>
              <w:t>Устный зачет</w:t>
            </w:r>
          </w:p>
        </w:tc>
        <w:tc>
          <w:tcPr>
            <w:tcW w:w="1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50" w:hRule="atLeas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TableParagraph"/>
              <w:jc w:val="both"/>
              <w:rPr>
                <w:b/>
              </w:rPr>
            </w:pPr>
            <w:r>
              <w:rPr/>
              <w:t>Мессенджеры</w:t>
            </w:r>
            <w:r>
              <w:rPr>
                <w:spacing w:val="1"/>
              </w:rPr>
              <w:t xml:space="preserve"> </w:t>
            </w:r>
            <w:r>
              <w:rPr/>
              <w:t>или</w:t>
            </w:r>
            <w:r>
              <w:rPr>
                <w:spacing w:val="1"/>
              </w:rPr>
              <w:t xml:space="preserve"> </w:t>
            </w:r>
            <w:r>
              <w:rPr/>
              <w:t>программы,</w:t>
            </w:r>
            <w:r>
              <w:rPr>
                <w:spacing w:val="1"/>
              </w:rPr>
              <w:t xml:space="preserve"> </w:t>
            </w:r>
            <w:r>
              <w:rPr/>
              <w:t>с</w:t>
            </w:r>
            <w:r>
              <w:rPr>
                <w:spacing w:val="1"/>
              </w:rPr>
              <w:t xml:space="preserve"> </w:t>
            </w:r>
            <w:r>
              <w:rPr/>
              <w:t>помощью</w:t>
            </w:r>
            <w:r>
              <w:rPr>
                <w:spacing w:val="1"/>
              </w:rPr>
              <w:t xml:space="preserve"> </w:t>
            </w:r>
            <w:r>
              <w:rPr/>
              <w:t>которых</w:t>
            </w:r>
            <w:r>
              <w:rPr>
                <w:spacing w:val="1"/>
              </w:rPr>
              <w:t xml:space="preserve"> </w:t>
            </w:r>
            <w:r>
              <w:rPr/>
              <w:t>можно</w:t>
            </w:r>
            <w:r>
              <w:rPr>
                <w:spacing w:val="1"/>
              </w:rPr>
              <w:t xml:space="preserve"> </w:t>
            </w:r>
            <w:r>
              <w:rPr/>
              <w:t>бесплатно</w:t>
            </w:r>
            <w:r>
              <w:rPr>
                <w:spacing w:val="-57"/>
              </w:rPr>
              <w:t xml:space="preserve"> </w:t>
            </w:r>
            <w:r>
              <w:rPr/>
              <w:t>обмениваться</w:t>
            </w:r>
            <w:r>
              <w:rPr>
                <w:spacing w:val="-2"/>
              </w:rPr>
              <w:t xml:space="preserve"> </w:t>
            </w:r>
            <w:r>
              <w:rPr/>
              <w:t>мгновенными сообщениями</w:t>
            </w:r>
            <w:r>
              <w:rPr>
                <w:spacing w:val="-1"/>
              </w:rPr>
              <w:t xml:space="preserve"> </w:t>
            </w:r>
            <w:r>
              <w:rPr/>
              <w:t>в</w:t>
            </w:r>
            <w:r>
              <w:rPr>
                <w:spacing w:val="-1"/>
              </w:rPr>
              <w:t xml:space="preserve"> </w:t>
            </w:r>
            <w:r>
              <w:rPr/>
              <w:t>Интернете</w:t>
            </w:r>
            <w:r>
              <w:rPr>
                <w:spacing w:val="2"/>
              </w:rPr>
              <w:t>.</w:t>
            </w:r>
          </w:p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rPr/>
            </w:pPr>
            <w:r>
              <w:rPr/>
              <w:t>Устный зачет</w:t>
            </w:r>
          </w:p>
        </w:tc>
        <w:tc>
          <w:tcPr>
            <w:tcW w:w="1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60" w:hRule="atLeas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TableParagraph"/>
              <w:jc w:val="both"/>
              <w:rPr>
                <w:spacing w:val="-3"/>
              </w:rPr>
            </w:pPr>
            <w:r>
              <w:rPr/>
              <w:t>Мобильная фотография – как сделать красивое фото и поделиться им со своими</w:t>
            </w:r>
            <w:r>
              <w:rPr>
                <w:spacing w:val="1"/>
              </w:rPr>
              <w:t xml:space="preserve"> </w:t>
            </w:r>
            <w:r>
              <w:rPr/>
              <w:t>близкими.</w:t>
            </w:r>
            <w:r>
              <w:rPr>
                <w:spacing w:val="-3"/>
              </w:rPr>
              <w:t xml:space="preserve"> </w:t>
            </w:r>
            <w:r>
              <w:rPr/>
              <w:t>Раздел</w:t>
            </w:r>
            <w:r>
              <w:rPr>
                <w:spacing w:val="-2"/>
              </w:rPr>
              <w:t xml:space="preserve"> </w:t>
            </w:r>
            <w:r>
              <w:rPr/>
              <w:t>3.</w:t>
            </w:r>
            <w:r>
              <w:rPr>
                <w:spacing w:val="-1"/>
              </w:rPr>
              <w:t xml:space="preserve"> </w:t>
            </w:r>
            <w:r>
              <w:rPr/>
              <w:t>Поиск информации</w:t>
            </w:r>
          </w:p>
          <w:p>
            <w:pPr>
              <w:pStyle w:val="TableParagraph"/>
              <w:jc w:val="both"/>
              <w:rPr/>
            </w:pPr>
            <w:r>
              <w:rPr/>
            </w:r>
          </w:p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rPr/>
            </w:pPr>
            <w:r>
              <w:rPr/>
              <w:t>Устный зачет</w:t>
            </w:r>
          </w:p>
        </w:tc>
        <w:tc>
          <w:tcPr>
            <w:tcW w:w="1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60" w:hRule="atLeas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2.3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TableParagraph"/>
              <w:jc w:val="both"/>
              <w:rPr/>
            </w:pPr>
            <w:r>
              <w:rPr/>
              <w:t>Социальные</w:t>
            </w:r>
            <w:r>
              <w:rPr>
                <w:spacing w:val="8"/>
              </w:rPr>
              <w:t xml:space="preserve"> </w:t>
            </w:r>
            <w:r>
              <w:rPr/>
              <w:t>сети</w:t>
            </w:r>
            <w:r>
              <w:rPr>
                <w:spacing w:val="14"/>
              </w:rPr>
              <w:t xml:space="preserve"> </w:t>
            </w:r>
            <w:r>
              <w:rPr/>
              <w:t>–</w:t>
            </w:r>
            <w:r>
              <w:rPr>
                <w:spacing w:val="12"/>
              </w:rPr>
              <w:t xml:space="preserve"> </w:t>
            </w:r>
            <w:r>
              <w:rPr/>
              <w:t>как</w:t>
            </w:r>
            <w:r>
              <w:rPr>
                <w:spacing w:val="12"/>
              </w:rPr>
              <w:t xml:space="preserve"> </w:t>
            </w:r>
            <w:r>
              <w:rPr/>
              <w:t>скачать,</w:t>
            </w:r>
            <w:r>
              <w:rPr>
                <w:spacing w:val="11"/>
              </w:rPr>
              <w:t xml:space="preserve"> </w:t>
            </w:r>
            <w:r>
              <w:rPr/>
              <w:t>установить</w:t>
            </w:r>
            <w:r>
              <w:rPr>
                <w:spacing w:val="12"/>
              </w:rPr>
              <w:t xml:space="preserve"> </w:t>
            </w:r>
            <w:r>
              <w:rPr/>
              <w:t>и</w:t>
            </w:r>
            <w:r>
              <w:rPr>
                <w:spacing w:val="11"/>
              </w:rPr>
              <w:t xml:space="preserve"> </w:t>
            </w:r>
            <w:r>
              <w:rPr/>
              <w:t>работать</w:t>
            </w:r>
            <w:r>
              <w:rPr>
                <w:spacing w:val="12"/>
              </w:rPr>
              <w:t xml:space="preserve"> </w:t>
            </w:r>
            <w:r>
              <w:rPr/>
              <w:t>с</w:t>
            </w:r>
            <w:r>
              <w:rPr>
                <w:spacing w:val="12"/>
              </w:rPr>
              <w:t xml:space="preserve"> </w:t>
            </w:r>
            <w:r>
              <w:rPr/>
              <w:t>приложениями.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60" w:hRule="atLeas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49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Раздел- ( модуль) 3</w:t>
            </w:r>
          </w:p>
        </w:tc>
        <w:tc>
          <w:tcPr>
            <w:tcW w:w="1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60" w:hRule="atLeas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III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TableParagraph"/>
              <w:jc w:val="both"/>
              <w:rPr/>
            </w:pPr>
            <w:r>
              <w:rPr>
                <w:spacing w:val="-3"/>
              </w:rPr>
              <w:t xml:space="preserve"> </w:t>
            </w:r>
            <w:r>
              <w:rPr>
                <w:spacing w:val="-3"/>
              </w:rPr>
              <w:t>Поиск Информации</w:t>
            </w:r>
          </w:p>
          <w:p>
            <w:pPr>
              <w:pStyle w:val="TableParagraph"/>
              <w:jc w:val="both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60" w:hRule="atLeas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TableParagraph"/>
              <w:jc w:val="both"/>
              <w:rPr/>
            </w:pPr>
            <w:r>
              <w:rPr/>
              <w:t>Работа</w:t>
            </w:r>
            <w:r>
              <w:rPr>
                <w:spacing w:val="1"/>
              </w:rPr>
              <w:t xml:space="preserve"> </w:t>
            </w:r>
            <w:r>
              <w:rPr/>
              <w:t>в</w:t>
            </w:r>
            <w:r>
              <w:rPr>
                <w:spacing w:val="1"/>
              </w:rPr>
              <w:t xml:space="preserve"> </w:t>
            </w:r>
            <w:r>
              <w:rPr/>
              <w:t>интернет-браузере,</w:t>
            </w:r>
            <w:r>
              <w:rPr>
                <w:spacing w:val="1"/>
              </w:rPr>
              <w:t xml:space="preserve"> </w:t>
            </w:r>
            <w:r>
              <w:rPr/>
              <w:t>адресно-поисковая</w:t>
            </w:r>
            <w:r>
              <w:rPr>
                <w:spacing w:val="1"/>
              </w:rPr>
              <w:t xml:space="preserve"> </w:t>
            </w:r>
            <w:r>
              <w:rPr/>
              <w:t>строка,</w:t>
            </w:r>
            <w:r>
              <w:rPr>
                <w:spacing w:val="1"/>
              </w:rPr>
              <w:t xml:space="preserve"> </w:t>
            </w:r>
            <w:r>
              <w:rPr/>
              <w:t>копирование</w:t>
            </w:r>
            <w:r>
              <w:rPr>
                <w:spacing w:val="1"/>
              </w:rPr>
              <w:t xml:space="preserve"> </w:t>
            </w:r>
            <w:r>
              <w:rPr/>
              <w:t>и</w:t>
            </w:r>
            <w:r>
              <w:rPr>
                <w:spacing w:val="1"/>
              </w:rPr>
              <w:t xml:space="preserve"> </w:t>
            </w:r>
            <w:r>
              <w:rPr/>
              <w:t>отправка</w:t>
            </w:r>
            <w:r>
              <w:rPr>
                <w:spacing w:val="-4"/>
              </w:rPr>
              <w:t xml:space="preserve"> </w:t>
            </w:r>
            <w:r>
              <w:rPr/>
              <w:t>ссылок,</w:t>
            </w:r>
            <w:r>
              <w:rPr>
                <w:spacing w:val="-3"/>
              </w:rPr>
              <w:t xml:space="preserve"> </w:t>
            </w:r>
            <w:r>
              <w:rPr/>
              <w:t>закладки.</w:t>
            </w:r>
            <w:r>
              <w:rPr>
                <w:spacing w:val="-4"/>
              </w:rPr>
              <w:t xml:space="preserve"> </w:t>
            </w:r>
            <w:r>
              <w:rPr/>
              <w:t>Онлайн-сервисы Google</w:t>
            </w:r>
            <w:r>
              <w:rPr>
                <w:spacing w:val="-3"/>
              </w:rPr>
              <w:t xml:space="preserve"> </w:t>
            </w:r>
            <w:r>
              <w:rPr/>
              <w:t>(YouTube, пресса)</w:t>
            </w:r>
            <w:r>
              <w:rPr>
                <w:spacing w:val="1"/>
              </w:rPr>
              <w:t>.</w:t>
            </w:r>
          </w:p>
          <w:p>
            <w:pPr>
              <w:pStyle w:val="TableParagraph"/>
              <w:jc w:val="both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rPr/>
            </w:pPr>
            <w:r>
              <w:rPr/>
              <w:t>Устный зачет</w:t>
            </w:r>
          </w:p>
        </w:tc>
        <w:tc>
          <w:tcPr>
            <w:tcW w:w="1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11" w:hRule="atLeas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3.2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TableParagraph"/>
              <w:jc w:val="both"/>
              <w:rPr>
                <w:spacing w:val="-1"/>
              </w:rPr>
            </w:pPr>
            <w:r>
              <w:rPr/>
              <w:t>2ГИС</w:t>
            </w:r>
          </w:p>
          <w:p>
            <w:pPr>
              <w:pStyle w:val="TableParagrap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rPr/>
            </w:pPr>
            <w:r>
              <w:rPr/>
              <w:t>Устный зачет</w:t>
            </w:r>
          </w:p>
        </w:tc>
        <w:tc>
          <w:tcPr>
            <w:tcW w:w="1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11" w:hRule="atLeas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TableParagraph"/>
              <w:jc w:val="both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11" w:hRule="atLeast"/>
        </w:trPr>
        <w:tc>
          <w:tcPr>
            <w:tcW w:w="10073" w:type="dxa"/>
            <w:gridSpan w:val="9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–(модуль) 4</w:t>
            </w:r>
          </w:p>
        </w:tc>
      </w:tr>
      <w:tr>
        <w:trPr>
          <w:trHeight w:val="365" w:hRule="atLeast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  <w:lang w:val="en-US"/>
              </w:rPr>
              <w:t>III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TableParagraph"/>
              <w:jc w:val="both"/>
              <w:rPr>
                <w:b/>
                <w:color w:val="000000"/>
              </w:rPr>
            </w:pPr>
            <w:r>
              <w:rPr/>
              <w:t xml:space="preserve"> </w:t>
            </w:r>
            <w:r>
              <w:rPr>
                <w:b/>
              </w:rPr>
              <w:t>Портал «Госуслуги». Мобильная</w:t>
            </w:r>
            <w:r>
              <w:rPr/>
              <w:t xml:space="preserve"> безопасность.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5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65" w:hRule="atLeast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TableParagraph"/>
              <w:jc w:val="both"/>
              <w:rPr/>
            </w:pPr>
            <w:r>
              <w:rPr/>
              <w:t>Тема</w:t>
            </w:r>
            <w:r>
              <w:rPr>
                <w:spacing w:val="-1"/>
              </w:rPr>
              <w:t xml:space="preserve"> </w:t>
            </w:r>
            <w:r>
              <w:rPr/>
              <w:t>4.1.</w:t>
            </w:r>
            <w:r>
              <w:rPr>
                <w:spacing w:val="-2"/>
              </w:rPr>
              <w:t xml:space="preserve"> </w:t>
            </w:r>
            <w:r>
              <w:rPr/>
              <w:t>Портал «Госуслуги».</w:t>
            </w:r>
          </w:p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rPr/>
            </w:pPr>
            <w:r>
              <w:rPr/>
              <w:t>Устный зачет</w:t>
            </w:r>
          </w:p>
        </w:tc>
        <w:tc>
          <w:tcPr>
            <w:tcW w:w="1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35" w:hRule="atLeast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3.2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TableParagraph"/>
              <w:jc w:val="both"/>
              <w:rPr/>
            </w:pPr>
            <w:r>
              <w:rPr/>
              <w:t xml:space="preserve"> </w:t>
            </w:r>
            <w:r>
              <w:rPr/>
              <w:t>Мобильная</w:t>
            </w:r>
            <w:r>
              <w:rPr>
                <w:spacing w:val="-3"/>
              </w:rPr>
              <w:t xml:space="preserve"> </w:t>
            </w:r>
            <w:r>
              <w:rPr/>
              <w:t>безопасность.</w:t>
            </w:r>
          </w:p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rPr/>
            </w:pPr>
            <w:r>
              <w:rPr/>
              <w:t>Устный зачет</w:t>
            </w:r>
          </w:p>
        </w:tc>
        <w:tc>
          <w:tcPr>
            <w:tcW w:w="1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35" w:hRule="atLeast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496" w:type="dxa"/>
            <w:gridSpan w:val="7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                     </w:t>
            </w:r>
            <w:r>
              <w:rPr>
                <w:b/>
                <w:color w:val="000000"/>
              </w:rPr>
              <w:t>Раздел –(модуль) 5</w:t>
            </w:r>
          </w:p>
        </w:tc>
        <w:tc>
          <w:tcPr>
            <w:tcW w:w="1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51" w:hRule="atLeas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4.1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Экскурсии по организациям по профилю.</w:t>
            </w:r>
          </w:p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Итоговые аттестация. Зачет.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51" w:hRule="atLeas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4.2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Итоговые аттестация. Зачет.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Тест</w:t>
            </w:r>
          </w:p>
          <w:p>
            <w:pPr>
              <w:pStyle w:val="Normal"/>
              <w:rPr/>
            </w:pPr>
            <w:r>
              <w:rPr>
                <w:color w:val="000000"/>
              </w:rPr>
              <w:t>Проектные работы.</w:t>
            </w:r>
          </w:p>
        </w:tc>
        <w:tc>
          <w:tcPr>
            <w:tcW w:w="1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51" w:hRule="atLeas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Всего: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144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TableParagraph"/>
        <w:rPr>
          <w:rFonts w:ascii="Calibri Light" w:hAnsi="Calibri Light" w:eastAsia="" w:cs="" w:asciiTheme="majorHAnsi" w:cstheme="majorBidi" w:eastAsiaTheme="majorEastAsia" w:hAnsiTheme="majorHAnsi"/>
          <w:b/>
          <w:bCs/>
          <w:color w:themeColor="accent1" w:themeShade="bf" w:val="2F5496"/>
          <w:sz w:val="28"/>
          <w:szCs w:val="28"/>
          <w:lang w:eastAsia="ru-RU"/>
        </w:rPr>
      </w:pPr>
      <w:r>
        <w:rPr>
          <w:rFonts w:eastAsia="" w:cs="" w:ascii="Calibri Light" w:hAnsi="Calibri Light" w:asciiTheme="majorHAnsi" w:cstheme="majorBidi" w:eastAsiaTheme="majorEastAsia" w:hAnsiTheme="majorHAnsi"/>
          <w:b/>
          <w:bCs/>
          <w:color w:themeColor="accent1" w:themeShade="bf" w:val="2F5496"/>
          <w:sz w:val="28"/>
          <w:szCs w:val="28"/>
          <w:lang w:eastAsia="ru-RU"/>
        </w:rPr>
        <w:t xml:space="preserve">                                                  </w:t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</w:rPr>
        <w:t>Содержание программы</w:t>
      </w:r>
    </w:p>
    <w:p>
      <w:pPr>
        <w:pStyle w:val="Normal"/>
        <w:widowControl w:val="false"/>
        <w:tabs>
          <w:tab w:val="clear" w:pos="708"/>
          <w:tab w:val="left" w:pos="1662" w:leader="none"/>
        </w:tabs>
        <w:spacing w:lineRule="auto" w:line="360"/>
        <w:ind w:left="982" w:right="3121"/>
        <w:jc w:val="both"/>
        <w:rPr>
          <w:b/>
          <w:spacing w:val="1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>
        <w:rPr>
          <w:b/>
          <w:sz w:val="28"/>
          <w:szCs w:val="28"/>
        </w:rPr>
        <w:t>1 год обучения</w:t>
      </w:r>
    </w:p>
    <w:p>
      <w:pPr>
        <w:pStyle w:val="TableParagraph"/>
        <w:spacing w:lineRule="auto" w: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водное занятия. Инструктаж по технике безопасности.</w:t>
      </w:r>
    </w:p>
    <w:p>
      <w:pPr>
        <w:pStyle w:val="TableParagraph"/>
        <w:spacing w:lineRule="auto" w:line="36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Раздел</w:t>
      </w:r>
      <w:r>
        <w:rPr>
          <w:b/>
          <w:spacing w:val="-3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1.</w:t>
      </w:r>
      <w:r>
        <w:rPr>
          <w:b/>
          <w:spacing w:val="-2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Введение.</w:t>
      </w:r>
      <w:r>
        <w:rPr>
          <w:b/>
          <w:spacing w:val="-4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Знакомство</w:t>
      </w:r>
      <w:r>
        <w:rPr>
          <w:b/>
          <w:spacing w:val="-2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со</w:t>
      </w:r>
      <w:r>
        <w:rPr>
          <w:b/>
          <w:spacing w:val="-4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смартфоном</w:t>
      </w:r>
      <w:r>
        <w:rPr>
          <w:b/>
          <w:spacing w:val="6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.</w:t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>Тема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1.1.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Базовые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настройки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смартфона,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учетная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запись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Лекция . </w:t>
      </w:r>
      <w:r>
        <w:rPr>
          <w:sz w:val="28"/>
          <w:szCs w:val="28"/>
        </w:rPr>
        <w:t>Назначение и возможности смартфона. Мастер первого запуска. Экранная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клавиатура.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разделов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меню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«Настройки»: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настройки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сим-карт,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Wi-Fi,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Bluetooth,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мобильная передача данных, стиль рабочего стола, экран, звук, навигационная кнопка, отпечаток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пальца, блокировка экрана и пароли, управление, приложение, память, расширенные настройки,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обновления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системы, о телефоне, аккаунты и др.</w:t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Практическое занятие. </w:t>
      </w:r>
      <w:r>
        <w:rPr>
          <w:sz w:val="28"/>
          <w:szCs w:val="28"/>
        </w:rPr>
        <w:t>Настраивание смартфона под свои требования к устройству,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используя разделы меню «Настройки».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Создание учетной записи (аккаунта) на Android. Для чего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сделать.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аккаунт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Android,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зарегистрировавшись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Google.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Подключаение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Wi-Fi.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аккаунта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мобильного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устройства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Android,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зарегистрировавшись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Google.</w:t>
      </w:r>
    </w:p>
    <w:p>
      <w:pPr>
        <w:pStyle w:val="TableParagraph"/>
        <w:spacing w:lineRule="auto" w:line="360"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Тема</w:t>
      </w:r>
      <w:r>
        <w:rPr>
          <w:b/>
          <w:spacing w:val="1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1.2.</w:t>
      </w:r>
      <w:r>
        <w:rPr>
          <w:b/>
          <w:spacing w:val="1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Установка</w:t>
      </w:r>
      <w:r>
        <w:rPr>
          <w:b/>
          <w:spacing w:val="1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необходимых</w:t>
      </w:r>
      <w:r>
        <w:rPr>
          <w:b/>
          <w:spacing w:val="1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для</w:t>
      </w:r>
      <w:r>
        <w:rPr>
          <w:b/>
          <w:spacing w:val="1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работы</w:t>
      </w:r>
      <w:r>
        <w:rPr>
          <w:b/>
          <w:spacing w:val="1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и</w:t>
      </w:r>
      <w:r>
        <w:rPr>
          <w:b/>
          <w:spacing w:val="1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удобства</w:t>
      </w:r>
      <w:r>
        <w:rPr>
          <w:b/>
          <w:spacing w:val="1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использования</w:t>
      </w:r>
      <w:r>
        <w:rPr>
          <w:b/>
          <w:spacing w:val="1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приложений.</w:t>
      </w:r>
      <w:r>
        <w:rPr>
          <w:b/>
          <w:spacing w:val="59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Контакты и</w:t>
      </w:r>
      <w:r>
        <w:rPr>
          <w:b/>
          <w:spacing w:val="-1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адресная книга</w:t>
      </w:r>
      <w:r>
        <w:rPr>
          <w:sz w:val="28"/>
          <w:szCs w:val="28"/>
          <w:u w:val="single"/>
        </w:rPr>
        <w:t>.</w:t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i/>
          <w:sz w:val="28"/>
          <w:szCs w:val="28"/>
        </w:rPr>
        <w:t>Лекция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.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Перенос контактов 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старого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аппарата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новый.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адресной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книги. Создание нового контакта. Фильтр контактов. Управление контактами. Импорт/экспорт.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Настройки.</w:t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>Установка приложений. Официальный магазин приложений Google Play. Основные разделы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магазина: приложения, игры, фильмы, музыка, книги и журналы. Строка поиска Google Play.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Нужные приложения для работы и эффективного использования смартфона. Выбор программ 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умолчанию.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Удаление программ.</w:t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Практическое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занятие.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несколько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контактов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смартфоне.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Найти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установить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несколько приложений из магазина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Google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Play.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Разместить виджеты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рабочем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столе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смартфона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удобном 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себя порядке. Удалить приложения.</w:t>
      </w:r>
    </w:p>
    <w:p>
      <w:pPr>
        <w:pStyle w:val="TableParagraph"/>
        <w:spacing w:lineRule="auto" w:line="36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Раздел</w:t>
      </w:r>
      <w:r>
        <w:rPr>
          <w:b/>
          <w:spacing w:val="-2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2.</w:t>
      </w:r>
      <w:r>
        <w:rPr>
          <w:b/>
          <w:spacing w:val="-1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Общение онлайн </w:t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spacing w:lineRule="auto" w:line="36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Тема</w:t>
      </w:r>
      <w:r>
        <w:rPr>
          <w:b/>
          <w:spacing w:val="1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2.1.</w:t>
      </w:r>
      <w:r>
        <w:rPr>
          <w:b/>
          <w:spacing w:val="1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Мессенджеры</w:t>
      </w:r>
      <w:r>
        <w:rPr>
          <w:b/>
          <w:spacing w:val="1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или</w:t>
      </w:r>
      <w:r>
        <w:rPr>
          <w:b/>
          <w:spacing w:val="1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программы,</w:t>
      </w:r>
      <w:r>
        <w:rPr>
          <w:b/>
          <w:spacing w:val="1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с</w:t>
      </w:r>
      <w:r>
        <w:rPr>
          <w:b/>
          <w:spacing w:val="1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помощью</w:t>
      </w:r>
      <w:r>
        <w:rPr>
          <w:b/>
          <w:spacing w:val="1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которых</w:t>
      </w:r>
      <w:r>
        <w:rPr>
          <w:b/>
          <w:spacing w:val="1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можно</w:t>
      </w:r>
      <w:r>
        <w:rPr>
          <w:b/>
          <w:spacing w:val="1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бесплатно</w:t>
      </w:r>
      <w:r>
        <w:rPr>
          <w:b/>
          <w:spacing w:val="-57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обмениваться</w:t>
      </w:r>
      <w:r>
        <w:rPr>
          <w:b/>
          <w:spacing w:val="-2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мгновенными сообщениями</w:t>
      </w:r>
      <w:r>
        <w:rPr>
          <w:b/>
          <w:spacing w:val="-1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в</w:t>
      </w:r>
      <w:r>
        <w:rPr>
          <w:b/>
          <w:spacing w:val="-1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Интернете</w:t>
      </w:r>
      <w:r>
        <w:rPr>
          <w:b/>
          <w:spacing w:val="2"/>
          <w:sz w:val="28"/>
          <w:szCs w:val="28"/>
          <w:u w:val="single"/>
        </w:rPr>
        <w:t>.</w:t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Лекция. </w:t>
      </w:r>
      <w:r>
        <w:rPr>
          <w:sz w:val="28"/>
          <w:szCs w:val="28"/>
        </w:rPr>
        <w:t>Понятие мессенджера, его назначение и преимущества. Обзор мобильных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мессенджеров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WhatsApp,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Viber,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мессенджера.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Установка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приложения.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 мессенджера: обмен мгновенными сообщениями, фотографиями, документами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файлами;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совершение аудио-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видеозвонков;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настройки.</w:t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Практическое занятие. </w:t>
      </w:r>
      <w:r>
        <w:rPr>
          <w:sz w:val="28"/>
          <w:szCs w:val="28"/>
        </w:rPr>
        <w:t>Установить приложения WhatsApp, Viber, или другие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Обменяться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мгновенными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сообщениями,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аудио-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видеозвонками.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Прикрепить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сообщению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файл 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отправить по мессенджеру.</w:t>
      </w:r>
    </w:p>
    <w:p>
      <w:pPr>
        <w:pStyle w:val="TableParagraph"/>
        <w:spacing w:lineRule="auto" w:line="36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TableParagraph"/>
        <w:spacing w:lineRule="auto" w: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Тема 2.2. Мобильная фотография – как сделать красивое фото и поделиться им со своими</w:t>
      </w:r>
      <w:r>
        <w:rPr>
          <w:b/>
          <w:spacing w:val="1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близкими</w:t>
      </w:r>
      <w:r>
        <w:rPr>
          <w:b/>
          <w:sz w:val="28"/>
          <w:szCs w:val="28"/>
        </w:rPr>
        <w:t>.</w:t>
      </w:r>
      <w:r>
        <w:rPr>
          <w:b/>
          <w:spacing w:val="-3"/>
          <w:sz w:val="28"/>
          <w:szCs w:val="28"/>
        </w:rPr>
        <w:t xml:space="preserve"> </w:t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Лекция. </w:t>
      </w:r>
      <w:r>
        <w:rPr>
          <w:sz w:val="28"/>
          <w:szCs w:val="28"/>
        </w:rPr>
        <w:t>Мобильная</w:t>
        <w:tab/>
        <w:t>фотография</w:t>
        <w:tab/>
        <w:t>–</w:t>
        <w:tab/>
        <w:t>определение.</w:t>
        <w:tab/>
        <w:t>Качество</w:t>
        <w:tab/>
      </w:r>
      <w:r>
        <w:rPr>
          <w:spacing w:val="-1"/>
          <w:sz w:val="28"/>
          <w:szCs w:val="28"/>
        </w:rPr>
        <w:t>съемки</w:t>
      </w:r>
      <w:r>
        <w:rPr>
          <w:spacing w:val="-52"/>
          <w:sz w:val="28"/>
          <w:szCs w:val="28"/>
        </w:rPr>
        <w:t xml:space="preserve"> </w:t>
      </w:r>
      <w:r>
        <w:rPr>
          <w:sz w:val="28"/>
          <w:szCs w:val="28"/>
        </w:rPr>
        <w:t>фотовидеокамеры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смартфона. Настройка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режимы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съемки камеры на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Android.</w:t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>Переход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приложение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«Галерея»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 возможности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приложения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обработке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изображения.</w:t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Практическое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занятие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.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Сделать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фотографию.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Используя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приложение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«Галерея»,</w:t>
      </w:r>
      <w:r>
        <w:rPr>
          <w:spacing w:val="-52"/>
          <w:sz w:val="28"/>
          <w:szCs w:val="28"/>
        </w:rPr>
        <w:t xml:space="preserve"> </w:t>
      </w:r>
      <w:r>
        <w:rPr>
          <w:sz w:val="28"/>
          <w:szCs w:val="28"/>
        </w:rPr>
        <w:t>отредактировать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фотографию 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пункта меню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«Изменить».</w:t>
      </w:r>
    </w:p>
    <w:p>
      <w:pPr>
        <w:pStyle w:val="TableParagraph"/>
        <w:spacing w:lineRule="auto" w:line="36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Тема</w:t>
      </w:r>
      <w:r>
        <w:rPr>
          <w:b/>
          <w:spacing w:val="11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2.3</w:t>
      </w:r>
      <w:r>
        <w:rPr>
          <w:b/>
          <w:spacing w:val="12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Социальные</w:t>
      </w:r>
      <w:r>
        <w:rPr>
          <w:b/>
          <w:spacing w:val="8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сети</w:t>
      </w:r>
      <w:r>
        <w:rPr>
          <w:b/>
          <w:spacing w:val="14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–</w:t>
      </w:r>
      <w:r>
        <w:rPr>
          <w:b/>
          <w:spacing w:val="12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как</w:t>
      </w:r>
      <w:r>
        <w:rPr>
          <w:b/>
          <w:spacing w:val="12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скачать,</w:t>
      </w:r>
      <w:r>
        <w:rPr>
          <w:b/>
          <w:spacing w:val="11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установить</w:t>
      </w:r>
      <w:r>
        <w:rPr>
          <w:b/>
          <w:spacing w:val="12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и</w:t>
      </w:r>
      <w:r>
        <w:rPr>
          <w:b/>
          <w:spacing w:val="11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работать</w:t>
      </w:r>
      <w:r>
        <w:rPr>
          <w:b/>
          <w:spacing w:val="12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с</w:t>
      </w:r>
      <w:r>
        <w:rPr>
          <w:b/>
          <w:spacing w:val="12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приложениями.</w:t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i/>
          <w:sz w:val="28"/>
          <w:szCs w:val="28"/>
        </w:rPr>
        <w:t>Лекция.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определение.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популярные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сети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России.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настроить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социальную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сеть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смартфоне.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регистрации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>«Одноклассники»,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Instagram.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сетей.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Преимущества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недостатки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сетей.</w:t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Практическое занятие. </w:t>
      </w:r>
      <w:r>
        <w:rPr>
          <w:sz w:val="28"/>
          <w:szCs w:val="28"/>
        </w:rPr>
        <w:t>Скачать и установить на смартфон следующие социальные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сети: «Одноклассники», Instagram. Зарегистрироваться и осуществить вход в социальные сети.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Добавить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друзей. Обменяться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сообщениями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файлами.</w:t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>Раздел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3.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Поиск информации</w:t>
      </w:r>
      <w:r>
        <w:rPr>
          <w:spacing w:val="-3"/>
          <w:sz w:val="28"/>
          <w:szCs w:val="28"/>
        </w:rPr>
        <w:t xml:space="preserve"> </w:t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spacing w:lineRule="auto" w:line="36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Тема</w:t>
      </w:r>
      <w:r>
        <w:rPr>
          <w:b/>
          <w:spacing w:val="1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2.4.</w:t>
      </w:r>
      <w:r>
        <w:rPr>
          <w:b/>
          <w:spacing w:val="1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Работа</w:t>
      </w:r>
      <w:r>
        <w:rPr>
          <w:b/>
          <w:spacing w:val="1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в</w:t>
      </w:r>
      <w:r>
        <w:rPr>
          <w:b/>
          <w:spacing w:val="1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интернет-браузере,</w:t>
      </w:r>
      <w:r>
        <w:rPr>
          <w:b/>
          <w:spacing w:val="1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адресно-поисковая</w:t>
      </w:r>
      <w:r>
        <w:rPr>
          <w:b/>
          <w:spacing w:val="1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строка,</w:t>
      </w:r>
      <w:r>
        <w:rPr>
          <w:b/>
          <w:spacing w:val="1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копирование</w:t>
      </w:r>
      <w:r>
        <w:rPr>
          <w:b/>
          <w:spacing w:val="1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и</w:t>
      </w:r>
      <w:r>
        <w:rPr>
          <w:b/>
          <w:spacing w:val="1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отправка</w:t>
      </w:r>
      <w:r>
        <w:rPr>
          <w:b/>
          <w:spacing w:val="-4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ссылок,</w:t>
      </w:r>
      <w:r>
        <w:rPr>
          <w:b/>
          <w:spacing w:val="-3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закладки.</w:t>
      </w:r>
      <w:r>
        <w:rPr>
          <w:b/>
          <w:spacing w:val="-4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Онлайн-сервисы Google</w:t>
      </w:r>
      <w:r>
        <w:rPr>
          <w:b/>
          <w:spacing w:val="-3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(YouTube, пресса)</w:t>
      </w:r>
      <w:r>
        <w:rPr>
          <w:b/>
          <w:spacing w:val="1"/>
          <w:sz w:val="28"/>
          <w:szCs w:val="28"/>
          <w:u w:val="single"/>
        </w:rPr>
        <w:t>.</w:t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i/>
          <w:sz w:val="28"/>
          <w:szCs w:val="28"/>
        </w:rPr>
        <w:t>Лекция.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Браузер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Android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Яндекс</w:t>
      </w:r>
      <w:r>
        <w:rPr>
          <w:sz w:val="28"/>
          <w:szCs w:val="28"/>
          <w:lang w:val="en-US"/>
        </w:rPr>
        <w:t>-</w:t>
      </w:r>
      <w:r>
        <w:rPr>
          <w:sz w:val="28"/>
          <w:szCs w:val="28"/>
        </w:rPr>
        <w:t>браузер</w:t>
      </w:r>
      <w:r>
        <w:rPr>
          <w:sz w:val="28"/>
          <w:szCs w:val="28"/>
          <w:lang w:val="en-US"/>
        </w:rPr>
        <w:t>,</w:t>
      </w:r>
      <w:r>
        <w:rPr>
          <w:spacing w:val="1"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Google</w:t>
      </w:r>
      <w:r>
        <w:rPr>
          <w:spacing w:val="55"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Chrome,</w:t>
      </w:r>
      <w:r>
        <w:rPr>
          <w:spacing w:val="-52"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Opera,</w:t>
      </w:r>
      <w:r>
        <w:rPr>
          <w:spacing w:val="1"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UC</w:t>
      </w:r>
      <w:r>
        <w:rPr>
          <w:spacing w:val="1"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Browser,</w:t>
      </w:r>
      <w:r>
        <w:rPr>
          <w:spacing w:val="1"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Mozilla</w:t>
      </w:r>
      <w:r>
        <w:rPr>
          <w:spacing w:val="1"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Firefox</w:t>
      </w:r>
      <w:r>
        <w:rPr>
          <w:spacing w:val="1"/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др</w:t>
      </w:r>
      <w:r>
        <w:rPr>
          <w:sz w:val="28"/>
          <w:szCs w:val="28"/>
          <w:lang w:val="en-US"/>
        </w:rPr>
        <w:t>.</w:t>
      </w:r>
      <w:r>
        <w:rPr>
          <w:spacing w:val="1"/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смартфоне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интернет-браузере.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Адреснопоисковая строка браузера. Копирование и отправка ссылок. Управление закладками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интернет-браузере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смартфоне.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Онлайн-сервисы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Google: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YouTube,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пресса.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Доступ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использование.</w:t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Практическое занятие. </w:t>
      </w:r>
      <w:r>
        <w:rPr>
          <w:sz w:val="28"/>
          <w:szCs w:val="28"/>
        </w:rPr>
        <w:t>Скачать и установить интернет-браузер. Найти информацию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 теме «Какой браузер лучше для Android». Скопировать и отправить ссылку адресату. Сделать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закладку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 сайт.</w:t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>Используя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сервисы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Google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(YouTube,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пресса),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найти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просмотреть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видео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статьи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интересующей теме.</w:t>
      </w:r>
    </w:p>
    <w:p>
      <w:pPr>
        <w:pStyle w:val="TableParagraph"/>
        <w:spacing w:lineRule="auto" w: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2.5.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2ГИС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.</w:t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i/>
          <w:sz w:val="28"/>
          <w:szCs w:val="28"/>
        </w:rPr>
        <w:t>Лекция.</w:t>
      </w:r>
      <w:r>
        <w:rPr>
          <w:i/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Изучение интерфейс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«2ГИС: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справочник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навигатор».</w:t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i/>
          <w:sz w:val="28"/>
          <w:szCs w:val="28"/>
        </w:rPr>
        <w:t>Самостоятельная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работа.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Скачать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Google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Play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установить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смартфон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приложение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«2ГИС: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справочник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навигатор».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Используя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данное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приложение,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задания:</w:t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>найти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услугу,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городе.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Выяснить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адрес,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номер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телефона,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работы;</w:t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>проложить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маршрут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вашего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местонахождения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пункта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назначения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оценить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его.</w:t>
      </w:r>
    </w:p>
    <w:p>
      <w:pPr>
        <w:pStyle w:val="TableParagraph"/>
        <w:spacing w:lineRule="auto" w:line="360"/>
        <w:jc w:val="both"/>
        <w:rPr>
          <w:b/>
          <w:spacing w:val="-52"/>
          <w:sz w:val="28"/>
          <w:szCs w:val="28"/>
        </w:rPr>
      </w:pPr>
      <w:r>
        <w:rPr>
          <w:b/>
          <w:sz w:val="28"/>
          <w:szCs w:val="28"/>
        </w:rPr>
        <w:t>Раздел 4. Портал «Госуслуги». Мобильная безопасность.</w:t>
      </w:r>
      <w:r>
        <w:rPr>
          <w:b/>
          <w:spacing w:val="-52"/>
          <w:sz w:val="28"/>
          <w:szCs w:val="28"/>
        </w:rPr>
        <w:t xml:space="preserve"> </w:t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>Тема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4.1.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Портал «Госуслуги».</w:t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Лекция. </w:t>
      </w:r>
      <w:r>
        <w:rPr>
          <w:sz w:val="28"/>
          <w:szCs w:val="28"/>
        </w:rPr>
        <w:t>О портале «Госуслуги». Каталог услуг. Как получить доступ к порталу.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Регистрация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подтверждение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учетной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записи.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Установка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мобильного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приложения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«Госуслуги»</w:t>
      </w:r>
      <w:r>
        <w:rPr>
          <w:spacing w:val="-5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платформе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Android.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Личный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кабинет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портале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«Госуслуги».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Пройти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регистрацию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портале «Госуслуги».</w:t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Практическое</w:t>
      </w:r>
      <w:r>
        <w:rPr>
          <w:i/>
          <w:spacing w:val="-1"/>
          <w:sz w:val="28"/>
          <w:szCs w:val="28"/>
        </w:rPr>
        <w:t xml:space="preserve"> </w:t>
      </w:r>
      <w:r>
        <w:rPr>
          <w:i/>
          <w:sz w:val="28"/>
          <w:szCs w:val="28"/>
        </w:rPr>
        <w:t>занятие.</w:t>
      </w:r>
      <w:r>
        <w:rPr>
          <w:i/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Найти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Google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Play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скачать 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смартфон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приложение «Госуслуги».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Войти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приложение.</w:t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>Тема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4.2. Мобильная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безопасность.</w:t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i/>
          <w:sz w:val="28"/>
          <w:szCs w:val="28"/>
        </w:rPr>
        <w:t>Лекция.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смартфона.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Блокировка.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Отключение Bluetooth. Публичные Wi-Fi сети. Отслеживание поведения приложений на телефоне.</w:t>
      </w:r>
      <w:r>
        <w:rPr>
          <w:spacing w:val="-52"/>
          <w:sz w:val="28"/>
          <w:szCs w:val="28"/>
        </w:rPr>
        <w:t xml:space="preserve"> </w:t>
      </w:r>
      <w:r>
        <w:rPr>
          <w:sz w:val="28"/>
          <w:szCs w:val="28"/>
        </w:rPr>
        <w:t>Выбор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антивируса для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смартфона. Защита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случае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кражи.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Установка обновлений.</w:t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Практическое занятие.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Блокировка смартфона. Подключение-отключение Bluetooth</w:t>
      </w:r>
      <w:r>
        <w:rPr>
          <w:spacing w:val="-5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Wi-Fi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сети. Найти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установить антивирус на смартфон.</w:t>
      </w:r>
    </w:p>
    <w:p>
      <w:pPr>
        <w:pStyle w:val="TableParagraph"/>
        <w:spacing w:lineRule="auto" w: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Раздел 4.</w:t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>Экскурсии по организациям.</w:t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>Итоговые занятия.</w:t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spacing w:lineRule="auto" w:line="36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</w:p>
    <w:p>
      <w:pPr>
        <w:pStyle w:val="TableParagraph"/>
        <w:spacing w:lineRule="auto" w:line="36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</w:p>
    <w:p>
      <w:pPr>
        <w:pStyle w:val="TableParagraph"/>
        <w:spacing w:lineRule="auto" w:line="36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</w:p>
    <w:p>
      <w:pPr>
        <w:pStyle w:val="TableParagraph"/>
        <w:spacing w:lineRule="auto" w:line="36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</w:p>
    <w:p>
      <w:pPr>
        <w:pStyle w:val="TableParagraph"/>
        <w:spacing w:lineRule="auto" w:line="36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</w:p>
    <w:p>
      <w:pPr>
        <w:pStyle w:val="TableParagraph"/>
        <w:spacing w:lineRule="auto" w: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Планируемые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результаты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освоения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программы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результате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обучающиеся должны:</w:t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thick"/>
        </w:rPr>
        <w:t>Знать: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об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устройстве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смартфона,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назначении,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настройке,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установке,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использовании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удалении необходимых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работы приложений;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возможности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общения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онлайн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приложений,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установленных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смартфоне,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электронной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почте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почтовых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программах,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социальных сетях;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мобильной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фотографии;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об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использовании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смартфоне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интернет-браузеров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онлайн-сервисов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Google;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портал «Госуслуги»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мобильное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приложение.</w:t>
      </w:r>
    </w:p>
    <w:p>
      <w:pPr>
        <w:pStyle w:val="Normal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Уметь: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настраивать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смартфон,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подключаться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Wi-Fi,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регистрировать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аккаунт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Android,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создавать и редактировать контакты, находить и устанавливать приложения через магазин Google</w:t>
      </w:r>
      <w:r>
        <w:rPr>
          <w:spacing w:val="-52"/>
          <w:sz w:val="28"/>
          <w:szCs w:val="28"/>
        </w:rPr>
        <w:t xml:space="preserve"> </w:t>
      </w:r>
      <w:r>
        <w:rPr>
          <w:sz w:val="28"/>
          <w:szCs w:val="28"/>
        </w:rPr>
        <w:t>Play;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обмениваться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мгновенными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сообщениями,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аудио-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видеозвонками,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файлами,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фотографировать и редактировать изображение, использовать электронную почту и социальные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сети;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устанавливать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браузер,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искать информацию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Интернете, работать с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ссылками,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текстом</w:t>
      </w:r>
      <w:r>
        <w:rPr>
          <w:spacing w:val="-5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закладками,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пользоваться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сервисами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Google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приложением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«2ГИС: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справочник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навигатор»;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пользоваться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порталом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«Госуслуги».</w:t>
      </w:r>
    </w:p>
    <w:p>
      <w:pPr>
        <w:pStyle w:val="Normal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Владеть: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технологией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мобильного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устройства.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Ожидаемые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итогам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программы: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повышение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информационно-коммуникативной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компетентности;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>стимулирование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карьерного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творческого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роста.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Требования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подготовки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Программа рассчитана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людей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возрастной категорией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18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 предъявления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требований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 уровню образования.</w:t>
      </w:r>
    </w:p>
    <w:p>
      <w:pPr>
        <w:sectPr>
          <w:footerReference w:type="even" r:id="rId3"/>
          <w:footerReference w:type="default" r:id="rId4"/>
          <w:footerReference w:type="first" r:id="rId5"/>
          <w:type w:val="nextPage"/>
          <w:pgSz w:w="11906" w:h="16838"/>
          <w:pgMar w:left="1440" w:right="440" w:gutter="0" w:header="0" w:top="284" w:footer="273" w:bottom="500"/>
          <w:pgNumType w:fmt="decimal"/>
          <w:formProt w:val="false"/>
          <w:textDirection w:val="lrTb"/>
          <w:docGrid w:type="default" w:linePitch="100" w:charSpace="0"/>
        </w:sect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срок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трудоемкость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программы: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</w:t>
      </w:r>
      <w:r>
        <w:rPr>
          <w:sz w:val="28"/>
          <w:szCs w:val="28"/>
        </w:rPr>
        <w:t>Приложение №1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Промежуточная аттестация</w:t>
      </w:r>
      <w:r>
        <w:rPr>
          <w:sz w:val="28"/>
          <w:szCs w:val="28"/>
        </w:rPr>
        <w:t xml:space="preserve"> по учебному модулю «Введение. Знакомство со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смартфоном»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Оценка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качества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модулю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устного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опроса.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Слушатели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устно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отвечают 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вопросы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преподавателя.</w:t>
      </w:r>
    </w:p>
    <w:p>
      <w:pPr>
        <w:pStyle w:val="Normal"/>
        <w:jc w:val="both"/>
        <w:rPr>
          <w:sz w:val="28"/>
          <w:szCs w:val="28"/>
        </w:rPr>
      </w:pPr>
      <w:r>
        <w:rPr>
          <w:b/>
          <w:sz w:val="28"/>
          <w:szCs w:val="28"/>
        </w:rPr>
        <w:t>Вид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работы</w:t>
      </w:r>
      <w:r>
        <w:rPr>
          <w:b/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устный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зачет.</w:t>
      </w:r>
    </w:p>
    <w:p>
      <w:pPr>
        <w:pStyle w:val="Normal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Темы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разделы,</w:t>
      </w:r>
      <w:r>
        <w:rPr>
          <w:b/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предлагаемые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качества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материала: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Первый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запуск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смартфона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Экранная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клавиатура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Меню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«Настройки»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Учетная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записи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Android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адресной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книги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Установка,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 удаление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необходимых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приложений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Содержание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Вопросы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Какие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действия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необходимо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произвести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первом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запуске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смартфона?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Что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необходимо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сделать,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чтобы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появилась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экранная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клавиатура?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Перечислите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основные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пункты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меню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«Настройки»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назначения.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Для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чего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необходимо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создать учетную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запись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Android?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Каким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можно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экспортировать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контакты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смартфона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смартфон?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При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помощи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какого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инструмента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можно установить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смартфон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приложения?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Промежуточная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аттестация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учебному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модулю</w:t>
      </w:r>
    </w:p>
    <w:p>
      <w:pPr>
        <w:pStyle w:val="Normal"/>
        <w:jc w:val="both"/>
        <w:rPr>
          <w:sz w:val="28"/>
          <w:szCs w:val="28"/>
        </w:rPr>
      </w:pPr>
      <w:bookmarkStart w:id="2" w:name="_TOC_250003"/>
      <w:r>
        <w:rPr>
          <w:sz w:val="28"/>
          <w:szCs w:val="28"/>
        </w:rPr>
        <w:t>«Общение</w:t>
      </w:r>
      <w:r>
        <w:rPr>
          <w:spacing w:val="-1"/>
          <w:sz w:val="28"/>
          <w:szCs w:val="28"/>
        </w:rPr>
        <w:t xml:space="preserve"> </w:t>
      </w:r>
      <w:bookmarkEnd w:id="2"/>
      <w:r>
        <w:rPr>
          <w:sz w:val="28"/>
          <w:szCs w:val="28"/>
        </w:rPr>
        <w:t>онлайн»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Оценка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качества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модулю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устного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опроса.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Слушатели отвечают 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вопросы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преподавателя.</w:t>
      </w:r>
    </w:p>
    <w:p>
      <w:pPr>
        <w:pStyle w:val="Normal"/>
        <w:jc w:val="both"/>
        <w:rPr>
          <w:sz w:val="28"/>
          <w:szCs w:val="28"/>
        </w:rPr>
      </w:pPr>
      <w:r>
        <w:rPr>
          <w:b/>
          <w:sz w:val="28"/>
          <w:szCs w:val="28"/>
        </w:rPr>
        <w:t>Вид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работы</w:t>
      </w:r>
      <w:r>
        <w:rPr>
          <w:b/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устный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зачет.</w:t>
      </w:r>
    </w:p>
    <w:p>
      <w:pPr>
        <w:pStyle w:val="Normal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Темы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разделы,</w:t>
      </w:r>
      <w:r>
        <w:rPr>
          <w:b/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предлагаемые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качества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материала: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Мобильные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мессенджеры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WhatsApps,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Viber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Мобильная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фотография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Социальные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сети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«Одноклассники»,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Instagram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др.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Содержание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Вопросы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Что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такое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мобильные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месенджеры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чего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они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нужны?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Как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быстро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сделать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фотографию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смартфона?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Как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можно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получить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доступ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социальным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сетям,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используя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смартфон?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Промежуточная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аттестация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учебному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модулю</w:t>
      </w:r>
    </w:p>
    <w:p>
      <w:pPr>
        <w:pStyle w:val="Normal"/>
        <w:jc w:val="both"/>
        <w:rPr>
          <w:sz w:val="28"/>
          <w:szCs w:val="28"/>
        </w:rPr>
      </w:pPr>
      <w:bookmarkStart w:id="3" w:name="_TOC_250002"/>
      <w:r>
        <w:rPr>
          <w:sz w:val="28"/>
          <w:szCs w:val="28"/>
        </w:rPr>
        <w:t>«Поиск</w:t>
      </w:r>
      <w:r>
        <w:rPr>
          <w:spacing w:val="-3"/>
          <w:sz w:val="28"/>
          <w:szCs w:val="28"/>
        </w:rPr>
        <w:t xml:space="preserve"> </w:t>
      </w:r>
      <w:bookmarkEnd w:id="3"/>
      <w:r>
        <w:rPr>
          <w:sz w:val="28"/>
          <w:szCs w:val="28"/>
        </w:rPr>
        <w:t>информации»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Оценка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качества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модулю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устного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опроса.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Слушатели отвечают 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вопросы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преподавателя.</w:t>
      </w:r>
    </w:p>
    <w:p>
      <w:pPr>
        <w:pStyle w:val="Normal"/>
        <w:jc w:val="both"/>
        <w:rPr>
          <w:sz w:val="28"/>
          <w:szCs w:val="28"/>
        </w:rPr>
      </w:pPr>
      <w:r>
        <w:rPr>
          <w:b/>
          <w:sz w:val="28"/>
          <w:szCs w:val="28"/>
        </w:rPr>
        <w:t>Вид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работы</w:t>
      </w:r>
      <w:r>
        <w:rPr>
          <w:b/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устный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зачет.</w:t>
      </w:r>
    </w:p>
    <w:p>
      <w:pPr>
        <w:pStyle w:val="Normal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Темы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разделы,</w:t>
      </w:r>
      <w:r>
        <w:rPr>
          <w:b/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предлагаемые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качества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материала: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Работа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смартфоне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интернет-браузере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Адресно-поисковая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строка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браузера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Копирование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отправка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ссылок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Управление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закладками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браузере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2ГИС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Содержание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Вопросы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Перечислите</w:t>
        <w:tab/>
        <w:t>основные</w:t>
        <w:tab/>
        <w:t>интернет-браузеры,</w:t>
        <w:tab/>
        <w:t>которые</w:t>
        <w:tab/>
        <w:t>можно</w:t>
        <w:tab/>
        <w:t>использовать</w:t>
        <w:tab/>
      </w:r>
      <w:r>
        <w:rPr>
          <w:spacing w:val="-2"/>
          <w:sz w:val="28"/>
          <w:szCs w:val="28"/>
        </w:rPr>
        <w:t>в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смартфоне.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Расскажите,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адресно-поисковой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строкой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интернет-браузера.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Для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чего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копировать 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отправлять ссылки?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Как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добавлять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удалять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закладки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интернет-браузере?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Для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чего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понадобиться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приложение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«2ГИС»?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Промежуточная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аттестация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учебному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модулю</w:t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«Портал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«Госуслуги».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Мобильная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безопасность»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Оценка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качества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модулю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устного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опроса.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Слушатели отвечают 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вопросы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преподавателя.</w:t>
      </w:r>
    </w:p>
    <w:p>
      <w:pPr>
        <w:pStyle w:val="Normal"/>
        <w:jc w:val="both"/>
        <w:rPr>
          <w:sz w:val="28"/>
          <w:szCs w:val="28"/>
        </w:rPr>
      </w:pPr>
      <w:r>
        <w:rPr>
          <w:b/>
          <w:sz w:val="28"/>
          <w:szCs w:val="28"/>
        </w:rPr>
        <w:t>Вид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работы</w:t>
      </w:r>
      <w:r>
        <w:rPr>
          <w:b/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устный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зачет.</w:t>
      </w:r>
    </w:p>
    <w:p>
      <w:pPr>
        <w:pStyle w:val="Normal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Темы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разделы,</w:t>
      </w:r>
      <w:r>
        <w:rPr>
          <w:b/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предлагаемые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качества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материала: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портал «Госуслуги»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мобильная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безопасность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Содержание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Вопросы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Возможно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ли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получить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доступ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порталу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«Госуслуги»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используя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смартфон?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Назовите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безопасного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использования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смартфона.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ФОРМА ИТОГОВОЙ АТТЕСТАЦИИ И ОЦЕНОЧНЫЕ МАТЕРИАЛЫ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Требования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итоговой аттестации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Итоговая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аттестация,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проводимая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выявляет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теоретическую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практическую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подготовку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слушателей.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Слушатель допускается к итоговой аттестации после изучения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модулей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объеме,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предусмотренном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планом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Программы.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Лицам,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успешно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прошедшим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итоговую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аттестацию,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выдается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сертификат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прохождении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обучения.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Лицам, не прошедшим итоговую аттестацию или получившим на итоговой аттестации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неудовлетворительные результаты, а также лицам, освоившим часть Программы и (или)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отчисленным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организации,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выдается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справка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обучении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периоде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обучения.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Программой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предусмотрено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 часа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итоговой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аттестации.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прохождения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итоговой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аттестации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тестирование.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Слушатели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получают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единый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вариант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тестирования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возможностью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выбора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правильного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ответа.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Вид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работы –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тест.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Темы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разделы,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предлагаемые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качества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материала: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Знакомство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смартфоном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Общение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онлайн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Поиск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Портал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«Госуслуги».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Мобильная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безопасность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Содержание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Тест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Какие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настройки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смартфона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первом включении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каждого сброса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настроек 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заводским?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выбор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языка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выбор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сети Wi-Fi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в) включение или отключение мобильной передачи данных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г)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ввод данных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от аккаунта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Google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д)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подтверждение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текущей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даты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времени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Имеет ли стандартная экранная клавиатура смартфона дополнительные экраны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(цифровой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клавиатуры,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смайликами, служебными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символами)?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а) 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б)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нет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Какие пункты относятся к меню «Настройки» смартфона?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а)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галерея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б) приложения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в) Play Маркет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г) управление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д)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экран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Зачем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нужна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учетная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запись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(аккаунт)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Android?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а) загружать и устанавливать приложения из Play Маркет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б)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ориентироваться 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местности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синхронизировать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электронную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почту,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контакты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календарь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приложении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Gmail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К какому контенту можно получить доступ, используя Play Маркет?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а)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игры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б) книги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в)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музыка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г) приложения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д)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фильмы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Что из перечисленного относится к мобильным мессенджерам?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а)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«ВКонтакте»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Viber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WhatsApp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Какие еще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действия,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кроме обмена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текстовыми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сообщениями,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возможны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мобильных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мессенджеров?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звонки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видеозвонки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в) видеоконференции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г)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обмен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файлами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д)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просмотр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фильмов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Платно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бесплатно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используются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мобильные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мессенджеры?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а)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бесплатно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платно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Возможна ли обработка фотографий на смартфоне?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а)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да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нет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Что из перечисленного относится к социальным сетям?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а)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«Одноклассники»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б) WhatsApps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в)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Instagram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Что из перечисленного относится к интернет-браузерам?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а)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Google Chrome</w:t>
      </w:r>
    </w:p>
    <w:p>
      <w:pPr>
        <w:pStyle w:val="Normal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б</w:t>
      </w:r>
      <w:r>
        <w:rPr>
          <w:sz w:val="28"/>
          <w:szCs w:val="28"/>
          <w:lang w:val="en-US"/>
        </w:rPr>
        <w:t>) Mozilla Firefox</w:t>
      </w:r>
      <w:r>
        <w:rPr>
          <w:spacing w:val="-57"/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>)</w:t>
      </w:r>
      <w:r>
        <w:rPr>
          <w:spacing w:val="-2"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Facebook</w:t>
      </w:r>
    </w:p>
    <w:p>
      <w:pPr>
        <w:pStyle w:val="Normal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г</w:t>
      </w:r>
      <w:r>
        <w:rPr>
          <w:sz w:val="28"/>
          <w:szCs w:val="28"/>
          <w:lang w:val="en-US"/>
        </w:rPr>
        <w:t>)</w:t>
      </w:r>
      <w:r>
        <w:rPr>
          <w:spacing w:val="-2"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Opera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Что можно копировать и отправлять с помощью интернет-браузера в смартфоне?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а)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ссылки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текст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картинки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видеофайлы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Возможно ли добавление и удаление закладок в интернет-браузере на смартфоне?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а)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да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нет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Как в интернет-браузере осуществляется поиск?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а)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только по адресу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сайта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только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ключевым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словам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адресу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сайта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ключевым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словам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Какие возможности дает приложение «2ГИС: справочник и навигатор»?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а)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поиск товаров 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услуг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б) совершение звонка в организацию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в)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ориентация 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местности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написание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сообщения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организацию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д)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прокладывание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маршрута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пункта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«А»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пункт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«Б»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Возможна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регистрация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портале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«Госуслуги»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смартфона?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а) да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б)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нет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Нужно ли отключать Bluetooth-соединение если оно не используется?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а) да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нет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Повысит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ли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установка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обновлений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операционной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смартфон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безопасность?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а) 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б)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нет</w:t>
      </w:r>
    </w:p>
    <w:p>
      <w:pPr>
        <w:pStyle w:val="Heading1"/>
        <w:spacing w:before="71" w:after="3"/>
        <w:ind w:right="198"/>
        <w:rPr>
          <w:rFonts w:ascii="Times New Roman" w:hAnsi="Times New Roman" w:eastAsia="Times New Roman" w:cs="Times New Roman"/>
          <w:b w:val="false"/>
          <w:bCs w:val="false"/>
          <w:color w:val="auto"/>
          <w:lang w:eastAsia="en-US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auto"/>
          <w:lang w:eastAsia="en-US"/>
        </w:rPr>
        <w:t xml:space="preserve">                                                         </w:t>
      </w:r>
      <w:r>
        <w:rPr/>
        <w:t>Ключ</w:t>
      </w:r>
      <w:r>
        <w:rPr>
          <w:spacing w:val="-2"/>
        </w:rPr>
        <w:t xml:space="preserve"> </w:t>
      </w:r>
      <w:r>
        <w:rPr/>
        <w:t>к</w:t>
      </w:r>
      <w:r>
        <w:rPr>
          <w:spacing w:val="-1"/>
        </w:rPr>
        <w:t xml:space="preserve"> </w:t>
      </w:r>
      <w:r>
        <w:rPr/>
        <w:t>тесту</w:t>
      </w:r>
    </w:p>
    <w:p>
      <w:pPr>
        <w:pStyle w:val="Normal"/>
        <w:rPr/>
      </w:pPr>
      <w:r>
        <w:rPr/>
      </w:r>
    </w:p>
    <w:tbl>
      <w:tblPr>
        <w:tblStyle w:val="TableNormal"/>
        <w:tblW w:w="6698" w:type="dxa"/>
        <w:jc w:val="left"/>
        <w:tblInd w:w="189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1166"/>
        <w:gridCol w:w="2980"/>
        <w:gridCol w:w="2552"/>
      </w:tblGrid>
      <w:tr>
        <w:trPr>
          <w:trHeight w:val="554" w:hRule="atLeast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1" w:before="0" w:after="0"/>
              <w:ind w:left="648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№</w:t>
            </w:r>
          </w:p>
          <w:p>
            <w:pPr>
              <w:pStyle w:val="TableParagraph"/>
              <w:spacing w:lineRule="exact" w:line="264" w:before="0" w:after="0"/>
              <w:ind w:left="175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вопроса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1" w:before="0" w:after="0"/>
              <w:ind w:left="717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Правильный</w:t>
            </w:r>
            <w:r>
              <w:rPr>
                <w:rFonts w:eastAsia="Calibri" w:cs="" w:ascii="Calibri" w:hAnsi="Calibri"/>
                <w:spacing w:val="-3"/>
                <w:kern w:val="0"/>
                <w:sz w:val="24"/>
                <w:lang w:val="en-US" w:bidi="ar-SA"/>
              </w:rPr>
              <w:t xml:space="preserve"> </w:t>
            </w: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ответ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1" w:before="0" w:after="0"/>
              <w:ind w:left="1188" w:right="830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Балл</w:t>
            </w:r>
          </w:p>
        </w:tc>
      </w:tr>
      <w:tr>
        <w:trPr>
          <w:trHeight w:val="275" w:hRule="atLeast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0" w:after="0"/>
              <w:ind w:left="465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1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0" w:after="0"/>
              <w:ind w:left="465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а,</w:t>
            </w:r>
            <w:r>
              <w:rPr>
                <w:rFonts w:eastAsia="Calibri" w:cs="" w:ascii="Calibri" w:hAnsi="Calibri"/>
                <w:spacing w:val="-1"/>
                <w:kern w:val="0"/>
                <w:sz w:val="24"/>
                <w:lang w:val="en-US" w:bidi="ar-SA"/>
              </w:rPr>
              <w:t xml:space="preserve"> </w:t>
            </w: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б,</w:t>
            </w:r>
            <w:r>
              <w:rPr>
                <w:rFonts w:eastAsia="Calibri" w:cs="" w:ascii="Calibri" w:hAnsi="Calibri"/>
                <w:spacing w:val="-1"/>
                <w:kern w:val="0"/>
                <w:sz w:val="24"/>
                <w:lang w:val="en-US" w:bidi="ar-SA"/>
              </w:rPr>
              <w:t xml:space="preserve"> </w:t>
            </w: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в,</w:t>
            </w:r>
            <w:r>
              <w:rPr>
                <w:rFonts w:eastAsia="Calibri" w:cs="" w:ascii="Calibri" w:hAnsi="Calibri"/>
                <w:spacing w:val="-1"/>
                <w:kern w:val="0"/>
                <w:sz w:val="24"/>
                <w:lang w:val="en-US" w:bidi="ar-SA"/>
              </w:rPr>
              <w:t xml:space="preserve"> </w:t>
            </w: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г,</w:t>
            </w:r>
            <w:r>
              <w:rPr>
                <w:rFonts w:eastAsia="Calibri" w:cs="" w:ascii="Calibri" w:hAnsi="Calibri"/>
                <w:spacing w:val="-1"/>
                <w:kern w:val="0"/>
                <w:sz w:val="24"/>
                <w:lang w:val="en-US" w:bidi="ar-SA"/>
              </w:rPr>
              <w:t xml:space="preserve"> </w:t>
            </w: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0" w:after="0"/>
              <w:ind w:left="362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5</w:t>
            </w:r>
          </w:p>
        </w:tc>
      </w:tr>
      <w:tr>
        <w:trPr>
          <w:trHeight w:val="275" w:hRule="atLeast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0" w:after="0"/>
              <w:ind w:left="465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0" w:after="0"/>
              <w:ind w:left="465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0" w:after="0"/>
              <w:ind w:left="362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0" w:after="0"/>
              <w:ind w:left="465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3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0" w:after="0"/>
              <w:ind w:left="465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б,</w:t>
            </w:r>
            <w:r>
              <w:rPr>
                <w:rFonts w:eastAsia="Calibri" w:cs="" w:ascii="Calibri" w:hAnsi="Calibri"/>
                <w:spacing w:val="-1"/>
                <w:kern w:val="0"/>
                <w:sz w:val="24"/>
                <w:lang w:val="en-US" w:bidi="ar-SA"/>
              </w:rPr>
              <w:t xml:space="preserve"> </w:t>
            </w: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г,</w:t>
            </w:r>
            <w:r>
              <w:rPr>
                <w:rFonts w:eastAsia="Calibri" w:cs="" w:ascii="Calibri" w:hAnsi="Calibri"/>
                <w:spacing w:val="-1"/>
                <w:kern w:val="0"/>
                <w:sz w:val="24"/>
                <w:lang w:val="en-US" w:bidi="ar-SA"/>
              </w:rPr>
              <w:t xml:space="preserve"> </w:t>
            </w: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0" w:after="0"/>
              <w:ind w:left="362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3</w:t>
            </w:r>
          </w:p>
        </w:tc>
      </w:tr>
      <w:tr>
        <w:trPr>
          <w:trHeight w:val="275" w:hRule="atLeast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0" w:after="0"/>
              <w:ind w:left="465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4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0" w:after="0"/>
              <w:ind w:left="465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а,</w:t>
            </w:r>
            <w:r>
              <w:rPr>
                <w:rFonts w:eastAsia="Calibri" w:cs="" w:ascii="Calibri" w:hAnsi="Calibri"/>
                <w:spacing w:val="-1"/>
                <w:kern w:val="0"/>
                <w:sz w:val="24"/>
                <w:lang w:val="en-US" w:bidi="ar-SA"/>
              </w:rPr>
              <w:t xml:space="preserve"> </w:t>
            </w: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0" w:after="0"/>
              <w:ind w:left="362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0" w:after="0"/>
              <w:ind w:left="465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5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0" w:after="0"/>
              <w:ind w:left="465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а,</w:t>
            </w:r>
            <w:r>
              <w:rPr>
                <w:rFonts w:eastAsia="Calibri" w:cs="" w:ascii="Calibri" w:hAnsi="Calibri"/>
                <w:spacing w:val="-1"/>
                <w:kern w:val="0"/>
                <w:sz w:val="24"/>
                <w:lang w:val="en-US" w:bidi="ar-SA"/>
              </w:rPr>
              <w:t xml:space="preserve"> </w:t>
            </w: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б,</w:t>
            </w:r>
            <w:r>
              <w:rPr>
                <w:rFonts w:eastAsia="Calibri" w:cs="" w:ascii="Calibri" w:hAnsi="Calibri"/>
                <w:spacing w:val="-1"/>
                <w:kern w:val="0"/>
                <w:sz w:val="24"/>
                <w:lang w:val="en-US" w:bidi="ar-SA"/>
              </w:rPr>
              <w:t xml:space="preserve"> </w:t>
            </w: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в,</w:t>
            </w:r>
            <w:r>
              <w:rPr>
                <w:rFonts w:eastAsia="Calibri" w:cs="" w:ascii="Calibri" w:hAnsi="Calibri"/>
                <w:spacing w:val="-1"/>
                <w:kern w:val="0"/>
                <w:sz w:val="24"/>
                <w:lang w:val="en-US" w:bidi="ar-SA"/>
              </w:rPr>
              <w:t xml:space="preserve"> </w:t>
            </w: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г,</w:t>
            </w:r>
            <w:r>
              <w:rPr>
                <w:rFonts w:eastAsia="Calibri" w:cs="" w:ascii="Calibri" w:hAnsi="Calibri"/>
                <w:spacing w:val="-2"/>
                <w:kern w:val="0"/>
                <w:sz w:val="24"/>
                <w:lang w:val="en-US" w:bidi="ar-SA"/>
              </w:rPr>
              <w:t xml:space="preserve"> </w:t>
            </w: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0" w:after="0"/>
              <w:ind w:left="362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5</w:t>
            </w:r>
          </w:p>
        </w:tc>
      </w:tr>
      <w:tr>
        <w:trPr>
          <w:trHeight w:val="278" w:hRule="atLeast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 w:before="0" w:after="0"/>
              <w:ind w:left="465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6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 w:before="0" w:after="0"/>
              <w:ind w:left="465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б, 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 w:before="0" w:after="0"/>
              <w:ind w:left="362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0" w:after="0"/>
              <w:ind w:left="465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7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0" w:after="0"/>
              <w:ind w:left="465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а,</w:t>
            </w:r>
            <w:r>
              <w:rPr>
                <w:rFonts w:eastAsia="Calibri" w:cs="" w:ascii="Calibri" w:hAnsi="Calibri"/>
                <w:spacing w:val="-1"/>
                <w:kern w:val="0"/>
                <w:sz w:val="24"/>
                <w:lang w:val="en-US" w:bidi="ar-SA"/>
              </w:rPr>
              <w:t xml:space="preserve"> </w:t>
            </w: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б, в,</w:t>
            </w:r>
            <w:r>
              <w:rPr>
                <w:rFonts w:eastAsia="Calibri" w:cs="" w:ascii="Calibri" w:hAnsi="Calibri"/>
                <w:spacing w:val="-2"/>
                <w:kern w:val="0"/>
                <w:sz w:val="24"/>
                <w:lang w:val="en-US" w:bidi="ar-SA"/>
              </w:rPr>
              <w:t xml:space="preserve"> </w:t>
            </w: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0" w:after="0"/>
              <w:ind w:left="362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4</w:t>
            </w:r>
          </w:p>
        </w:tc>
      </w:tr>
      <w:tr>
        <w:trPr>
          <w:trHeight w:val="275" w:hRule="atLeast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0" w:after="0"/>
              <w:ind w:left="465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8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0" w:after="0"/>
              <w:ind w:left="465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0" w:after="0"/>
              <w:ind w:left="362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0" w:after="0"/>
              <w:ind w:left="465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9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0" w:after="0"/>
              <w:ind w:left="465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0" w:after="0"/>
              <w:ind w:left="362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1</w:t>
            </w:r>
          </w:p>
        </w:tc>
      </w:tr>
      <w:tr>
        <w:trPr>
          <w:trHeight w:val="276" w:hRule="atLeast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0" w:after="0"/>
              <w:ind w:left="465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10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0" w:after="0"/>
              <w:ind w:left="465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а,</w:t>
            </w:r>
            <w:r>
              <w:rPr>
                <w:rFonts w:eastAsia="Calibri" w:cs="" w:ascii="Calibri" w:hAnsi="Calibri"/>
                <w:spacing w:val="-1"/>
                <w:kern w:val="0"/>
                <w:sz w:val="24"/>
                <w:lang w:val="en-US" w:bidi="ar-SA"/>
              </w:rPr>
              <w:t xml:space="preserve"> </w:t>
            </w: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0" w:after="0"/>
              <w:ind w:left="362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3</w:t>
            </w:r>
          </w:p>
        </w:tc>
      </w:tr>
      <w:tr>
        <w:trPr>
          <w:trHeight w:val="275" w:hRule="atLeast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0" w:after="0"/>
              <w:ind w:left="465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11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0" w:after="0"/>
              <w:ind w:left="465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а,</w:t>
            </w:r>
            <w:r>
              <w:rPr>
                <w:rFonts w:eastAsia="Calibri" w:cs="" w:ascii="Calibri" w:hAnsi="Calibri"/>
                <w:spacing w:val="-1"/>
                <w:kern w:val="0"/>
                <w:sz w:val="24"/>
                <w:lang w:val="en-US" w:bidi="ar-SA"/>
              </w:rPr>
              <w:t xml:space="preserve"> </w:t>
            </w: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б, 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0" w:after="0"/>
              <w:ind w:left="362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3</w:t>
            </w:r>
          </w:p>
        </w:tc>
      </w:tr>
      <w:tr>
        <w:trPr>
          <w:trHeight w:val="277" w:hRule="atLeast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 w:before="0" w:after="0"/>
              <w:ind w:left="465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12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 w:before="0" w:after="0"/>
              <w:ind w:left="465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а,</w:t>
            </w:r>
            <w:r>
              <w:rPr>
                <w:rFonts w:eastAsia="Calibri" w:cs="" w:ascii="Calibri" w:hAnsi="Calibri"/>
                <w:spacing w:val="-1"/>
                <w:kern w:val="0"/>
                <w:sz w:val="24"/>
                <w:lang w:val="en-US" w:bidi="ar-SA"/>
              </w:rPr>
              <w:t xml:space="preserve"> </w:t>
            </w: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б, в,</w:t>
            </w:r>
            <w:r>
              <w:rPr>
                <w:rFonts w:eastAsia="Calibri" w:cs="" w:ascii="Calibri" w:hAnsi="Calibri"/>
                <w:spacing w:val="-2"/>
                <w:kern w:val="0"/>
                <w:sz w:val="24"/>
                <w:lang w:val="en-US" w:bidi="ar-SA"/>
              </w:rPr>
              <w:t xml:space="preserve"> </w:t>
            </w: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 w:before="0" w:after="0"/>
              <w:ind w:left="362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4</w:t>
            </w:r>
          </w:p>
        </w:tc>
      </w:tr>
      <w:tr>
        <w:trPr>
          <w:trHeight w:val="275" w:hRule="atLeast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0" w:after="0"/>
              <w:ind w:left="465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13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0" w:after="0"/>
              <w:ind w:left="465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0" w:after="0"/>
              <w:ind w:left="362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0" w:after="0"/>
              <w:ind w:left="465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14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0" w:after="0"/>
              <w:ind w:left="465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0" w:after="0"/>
              <w:ind w:left="362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0" w:after="0"/>
              <w:ind w:left="465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15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0" w:after="0"/>
              <w:ind w:left="465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а,</w:t>
            </w:r>
            <w:r>
              <w:rPr>
                <w:rFonts w:eastAsia="Calibri" w:cs="" w:ascii="Calibri" w:hAnsi="Calibri"/>
                <w:spacing w:val="-1"/>
                <w:kern w:val="0"/>
                <w:sz w:val="24"/>
                <w:lang w:val="en-US" w:bidi="ar-SA"/>
              </w:rPr>
              <w:t xml:space="preserve"> </w:t>
            </w: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б,</w:t>
            </w:r>
            <w:r>
              <w:rPr>
                <w:rFonts w:eastAsia="Calibri" w:cs="" w:ascii="Calibri" w:hAnsi="Calibri"/>
                <w:spacing w:val="-1"/>
                <w:kern w:val="0"/>
                <w:sz w:val="24"/>
                <w:lang w:val="en-US" w:bidi="ar-SA"/>
              </w:rPr>
              <w:t xml:space="preserve"> </w:t>
            </w: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в,</w:t>
            </w:r>
            <w:r>
              <w:rPr>
                <w:rFonts w:eastAsia="Calibri" w:cs="" w:ascii="Calibri" w:hAnsi="Calibri"/>
                <w:spacing w:val="-1"/>
                <w:kern w:val="0"/>
                <w:sz w:val="24"/>
                <w:lang w:val="en-US" w:bidi="ar-SA"/>
              </w:rPr>
              <w:t xml:space="preserve"> </w:t>
            </w: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г,</w:t>
            </w:r>
            <w:r>
              <w:rPr>
                <w:rFonts w:eastAsia="Calibri" w:cs="" w:ascii="Calibri" w:hAnsi="Calibri"/>
                <w:spacing w:val="-2"/>
                <w:kern w:val="0"/>
                <w:sz w:val="24"/>
                <w:lang w:val="en-US" w:bidi="ar-SA"/>
              </w:rPr>
              <w:t xml:space="preserve"> </w:t>
            </w: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0" w:after="0"/>
              <w:ind w:left="362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5</w:t>
            </w:r>
          </w:p>
        </w:tc>
      </w:tr>
      <w:tr>
        <w:trPr>
          <w:trHeight w:val="275" w:hRule="atLeast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0" w:after="0"/>
              <w:ind w:left="465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16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0" w:after="0"/>
              <w:ind w:left="465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0" w:after="0"/>
              <w:ind w:left="362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0" w:after="0"/>
              <w:ind w:left="465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17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0" w:after="0"/>
              <w:ind w:left="465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0" w:after="0"/>
              <w:ind w:left="362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0" w:after="0"/>
              <w:ind w:left="465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18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0" w:after="0"/>
              <w:ind w:left="465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0" w:after="0"/>
              <w:ind w:left="362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 w:before="0" w:after="0"/>
              <w:ind w:left="465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Всего: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 w:before="0" w:after="0"/>
              <w:ind w:left="1188" w:right="826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45</w:t>
            </w:r>
          </w:p>
        </w:tc>
      </w:tr>
    </w:tbl>
    <w:p>
      <w:pPr>
        <w:pStyle w:val="BodyText"/>
        <w:spacing w:before="8" w:after="120"/>
        <w:rPr>
          <w:b/>
          <w:sz w:val="23"/>
        </w:rPr>
      </w:pPr>
      <w:r>
        <w:rPr>
          <w:b/>
          <w:sz w:val="23"/>
        </w:rPr>
      </w:r>
    </w:p>
    <w:p>
      <w:pPr>
        <w:pStyle w:val="TableParagraph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Критерии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</w:p>
    <w:p>
      <w:pPr>
        <w:pStyle w:val="TableParagraph"/>
        <w:jc w:val="both"/>
        <w:rPr>
          <w:sz w:val="28"/>
          <w:szCs w:val="28"/>
        </w:rPr>
      </w:pPr>
      <w:r>
        <w:rPr>
          <w:sz w:val="28"/>
          <w:szCs w:val="28"/>
        </w:rPr>
        <w:t>Оценивание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выполненной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ведется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следующим критериям:</w:t>
      </w:r>
    </w:p>
    <w:p>
      <w:pPr>
        <w:pStyle w:val="TableParagraph"/>
        <w:jc w:val="both"/>
        <w:rPr>
          <w:sz w:val="28"/>
          <w:szCs w:val="28"/>
        </w:rPr>
      </w:pPr>
      <w:r>
        <w:rPr>
          <w:sz w:val="28"/>
          <w:szCs w:val="28"/>
        </w:rPr>
        <w:t>«2»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– если дано 0–30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%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правильных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ответов;</w:t>
      </w:r>
    </w:p>
    <w:p>
      <w:pPr>
        <w:pStyle w:val="TableParagraph"/>
        <w:jc w:val="both"/>
        <w:rPr>
          <w:sz w:val="28"/>
          <w:szCs w:val="28"/>
        </w:rPr>
      </w:pPr>
      <w:r>
        <w:rPr>
          <w:sz w:val="28"/>
          <w:szCs w:val="28"/>
        </w:rPr>
        <w:t>«3»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если дано 31–59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%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правильных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ответов;</w:t>
      </w:r>
    </w:p>
    <w:p>
      <w:pPr>
        <w:pStyle w:val="TableParagraph"/>
        <w:jc w:val="both"/>
        <w:rPr>
          <w:sz w:val="28"/>
          <w:szCs w:val="28"/>
        </w:rPr>
      </w:pPr>
      <w:r>
        <w:rPr>
          <w:sz w:val="28"/>
          <w:szCs w:val="28"/>
        </w:rPr>
        <w:t>«4»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если дано 60–79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%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правильных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ответов;</w:t>
      </w:r>
    </w:p>
    <w:p>
      <w:pPr>
        <w:pStyle w:val="TableParagraph"/>
        <w:jc w:val="both"/>
        <w:rPr>
          <w:sz w:val="28"/>
          <w:szCs w:val="28"/>
        </w:rPr>
      </w:pPr>
      <w:r>
        <w:rPr>
          <w:sz w:val="28"/>
          <w:szCs w:val="28"/>
        </w:rPr>
        <w:t>«5»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если дано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80–100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%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правильных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ответов.</w:t>
      </w:r>
    </w:p>
    <w:p>
      <w:pPr>
        <w:pStyle w:val="TableParagraph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keepNext w:val="false"/>
        <w:keepLines w:val="false"/>
        <w:widowControl w:val="false"/>
        <w:tabs>
          <w:tab w:val="clear" w:pos="708"/>
          <w:tab w:val="left" w:pos="1388" w:leader="none"/>
        </w:tabs>
        <w:spacing w:lineRule="auto" w:line="360" w:before="0" w:after="0"/>
        <w:ind w:right="823"/>
        <w:rPr/>
      </w:pPr>
      <w:bookmarkStart w:id="4" w:name="_TOC_250001"/>
      <w:r>
        <w:rPr/>
        <w:t>ОРГАНИЗАЦИОННО-ПЕДАГОГИЧЕСКИЕ УСЛОВИЯ РЕАЛИЗАЦИИ</w:t>
      </w:r>
      <w:r>
        <w:rPr>
          <w:spacing w:val="-57"/>
        </w:rPr>
        <w:t xml:space="preserve"> </w:t>
      </w:r>
      <w:bookmarkEnd w:id="4"/>
      <w:r>
        <w:rPr/>
        <w:t>ПРОГРАММЫ</w:t>
      </w:r>
    </w:p>
    <w:p>
      <w:pPr>
        <w:pStyle w:val="ListParagraph"/>
        <w:widowControl w:val="false"/>
        <w:numPr>
          <w:ilvl w:val="1"/>
          <w:numId w:val="1"/>
        </w:numPr>
        <w:tabs>
          <w:tab w:val="clear" w:pos="708"/>
          <w:tab w:val="left" w:pos="3555" w:leader="none"/>
          <w:tab w:val="left" w:pos="3556" w:leader="none"/>
        </w:tabs>
        <w:spacing w:lineRule="auto" w:line="240" w:before="0" w:after="0"/>
        <w:ind w:hanging="918" w:left="3555"/>
        <w:contextualSpacing w:val="false"/>
        <w:jc w:val="left"/>
        <w:rPr>
          <w:b/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</w:t>
      </w:r>
    </w:p>
    <w:p>
      <w:pPr>
        <w:pStyle w:val="BodyText"/>
        <w:spacing w:before="11" w:after="120"/>
        <w:rPr>
          <w:b/>
          <w:sz w:val="11"/>
        </w:rPr>
      </w:pPr>
      <w:r>
        <w:rPr>
          <w:b/>
          <w:sz w:val="11"/>
        </w:rPr>
      </w:r>
    </w:p>
    <w:tbl>
      <w:tblPr>
        <w:tblStyle w:val="TableNormal"/>
        <w:tblW w:w="9345" w:type="dxa"/>
        <w:jc w:val="left"/>
        <w:tblInd w:w="57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667"/>
        <w:gridCol w:w="2661"/>
        <w:gridCol w:w="3643"/>
        <w:gridCol w:w="2373"/>
      </w:tblGrid>
      <w:tr>
        <w:trPr>
          <w:trHeight w:val="1656" w:hRule="atLeast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 w:before="0" w:after="0"/>
              <w:ind w:left="218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/>
                <w:kern w:val="0"/>
                <w:sz w:val="24"/>
                <w:lang w:val="en-US" w:bidi="ar-SA"/>
              </w:rPr>
              <w:t>№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firstLine="1" w:left="460" w:right="452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/>
                <w:kern w:val="0"/>
                <w:sz w:val="24"/>
                <w:lang w:val="en-US" w:bidi="ar-SA"/>
              </w:rPr>
              <w:t>Наименование</w:t>
            </w:r>
            <w:r>
              <w:rPr>
                <w:rFonts w:eastAsia="Calibri" w:cs="Times New Roman"/>
                <w:spacing w:val="1"/>
                <w:kern w:val="0"/>
                <w:sz w:val="24"/>
                <w:lang w:val="en-US" w:bidi="ar-SA"/>
              </w:rPr>
              <w:t xml:space="preserve"> </w:t>
            </w:r>
            <w:r>
              <w:rPr>
                <w:rFonts w:eastAsia="Calibri" w:cs="Times New Roman"/>
                <w:spacing w:val="-1"/>
                <w:kern w:val="0"/>
                <w:sz w:val="24"/>
                <w:lang w:val="en-US" w:bidi="ar-SA"/>
              </w:rPr>
              <w:t xml:space="preserve">учебного </w:t>
            </w:r>
            <w:r>
              <w:rPr>
                <w:rFonts w:eastAsia="Calibri" w:cs="Times New Roman"/>
                <w:kern w:val="0"/>
                <w:sz w:val="24"/>
                <w:lang w:val="en-US" w:bidi="ar-SA"/>
              </w:rPr>
              <w:t>модуля</w:t>
            </w:r>
            <w:r>
              <w:rPr>
                <w:rFonts w:eastAsia="Calibri" w:cs="Times New Roman"/>
                <w:spacing w:val="-57"/>
                <w:kern w:val="0"/>
                <w:sz w:val="24"/>
                <w:lang w:val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en-US" w:bidi="ar-SA"/>
              </w:rPr>
              <w:t>в</w:t>
            </w:r>
            <w:r>
              <w:rPr>
                <w:rFonts w:eastAsia="Calibri" w:cs="Times New Roman"/>
                <w:spacing w:val="-2"/>
                <w:kern w:val="0"/>
                <w:sz w:val="24"/>
                <w:lang w:val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en-US" w:bidi="ar-SA"/>
              </w:rPr>
              <w:t>соответствии</w:t>
            </w:r>
          </w:p>
          <w:p>
            <w:pPr>
              <w:pStyle w:val="TableParagraph"/>
              <w:spacing w:before="0" w:after="0"/>
              <w:ind w:left="364" w:right="358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/>
                <w:kern w:val="0"/>
                <w:sz w:val="24"/>
                <w:lang w:val="en-US" w:bidi="ar-SA"/>
              </w:rPr>
              <w:t>с</w:t>
            </w:r>
            <w:r>
              <w:rPr>
                <w:rFonts w:eastAsia="Calibri" w:cs="Times New Roman"/>
                <w:spacing w:val="-1"/>
                <w:kern w:val="0"/>
                <w:sz w:val="24"/>
                <w:lang w:val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en-US" w:bidi="ar-SA"/>
              </w:rPr>
              <w:t>учебным</w:t>
            </w:r>
            <w:r>
              <w:rPr>
                <w:rFonts w:eastAsia="Calibri" w:cs="Times New Roman"/>
                <w:spacing w:val="-3"/>
                <w:kern w:val="0"/>
                <w:sz w:val="24"/>
                <w:lang w:val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en-US" w:bidi="ar-SA"/>
              </w:rPr>
              <w:t>планом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hanging="1" w:left="667" w:right="657"/>
              <w:jc w:val="lef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Наименование</w:t>
            </w:r>
            <w:r>
              <w:rPr>
                <w:rFonts w:eastAsia="Calibri" w:cs="Times New Roman"/>
                <w:spacing w:val="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специализированных</w:t>
            </w:r>
            <w:r>
              <w:rPr>
                <w:rFonts w:eastAsia="Calibri" w:cs="Times New Roman"/>
                <w:spacing w:val="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аудиторий, кабинетов,</w:t>
            </w:r>
            <w:r>
              <w:rPr>
                <w:rFonts w:eastAsia="Calibri" w:cs="Times New Roman"/>
                <w:spacing w:val="-58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лабораторий</w:t>
            </w:r>
            <w:r>
              <w:rPr>
                <w:rFonts w:eastAsia="Calibri" w:cs="Times New Roman"/>
                <w:spacing w:val="-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и</w:t>
            </w:r>
            <w:r>
              <w:rPr>
                <w:rFonts w:eastAsia="Calibri" w:cs="Times New Roman"/>
                <w:spacing w:val="-2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пр.</w:t>
            </w:r>
          </w:p>
          <w:p>
            <w:pPr>
              <w:pStyle w:val="TableParagraph"/>
              <w:spacing w:lineRule="atLeast" w:line="270" w:before="0" w:after="0"/>
              <w:ind w:left="693" w:right="686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/>
                <w:kern w:val="0"/>
                <w:sz w:val="24"/>
                <w:lang w:val="en-US" w:bidi="ar-SA"/>
              </w:rPr>
              <w:t>с перечнем основного</w:t>
            </w:r>
            <w:r>
              <w:rPr>
                <w:rFonts w:eastAsia="Calibri" w:cs="Times New Roman"/>
                <w:spacing w:val="-58"/>
                <w:kern w:val="0"/>
                <w:sz w:val="24"/>
                <w:lang w:val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en-US" w:bidi="ar-SA"/>
              </w:rPr>
              <w:t>оборудования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hanging="1" w:left="191" w:right="183"/>
              <w:jc w:val="lef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Форма владения,</w:t>
            </w:r>
            <w:r>
              <w:rPr>
                <w:rFonts w:eastAsia="Calibri" w:cs="Times New Roman"/>
                <w:spacing w:val="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пользования</w:t>
            </w:r>
          </w:p>
        </w:tc>
      </w:tr>
      <w:tr>
        <w:trPr>
          <w:trHeight w:val="2162" w:hRule="atLeast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 w:before="0" w:after="0"/>
              <w:ind w:left="273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/>
                <w:kern w:val="0"/>
                <w:sz w:val="24"/>
                <w:lang w:val="en-US" w:bidi="ar-SA"/>
              </w:rPr>
              <w:t>1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107" w:right="105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/>
                <w:kern w:val="0"/>
                <w:sz w:val="24"/>
                <w:lang w:val="en-US" w:bidi="ar-SA"/>
              </w:rPr>
              <w:t>Знакомство со</w:t>
            </w:r>
            <w:r>
              <w:rPr>
                <w:rFonts w:eastAsia="Calibri" w:cs="Times New Roman"/>
                <w:spacing w:val="-58"/>
                <w:kern w:val="0"/>
                <w:sz w:val="24"/>
                <w:lang w:val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en-US" w:bidi="ar-SA"/>
              </w:rPr>
              <w:t>смартфоном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 w:before="0" w:after="0"/>
              <w:ind w:left="108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bidi="ar-SA"/>
              </w:rPr>
              <w:t>Кабинет</w:t>
            </w:r>
            <w:r>
              <w:rPr>
                <w:rFonts w:eastAsia="Calibri" w:cs="Times New Roman"/>
                <w:b/>
                <w:spacing w:val="-1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bidi="ar-SA"/>
              </w:rPr>
              <w:t>№</w:t>
            </w:r>
            <w:r>
              <w:rPr>
                <w:rFonts w:eastAsia="Calibri" w:cs="Times New Roman"/>
                <w:b/>
                <w:spacing w:val="-3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bidi="ar-SA"/>
              </w:rPr>
              <w:t>15</w:t>
            </w:r>
          </w:p>
          <w:p>
            <w:pPr>
              <w:pStyle w:val="TableParagraph"/>
              <w:spacing w:before="0" w:after="0"/>
              <w:ind w:left="108" w:right="93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bidi="ar-SA"/>
              </w:rPr>
              <w:t>-персональный</w:t>
            </w:r>
            <w:r>
              <w:rPr>
                <w:rFonts w:eastAsia="Calibri" w:cs="Times New Roman"/>
                <w:spacing w:val="1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bidi="ar-SA"/>
              </w:rPr>
              <w:t>компьютер</w:t>
            </w:r>
          </w:p>
          <w:p>
            <w:pPr>
              <w:pStyle w:val="TableParagraph"/>
              <w:spacing w:before="0" w:after="0"/>
              <w:ind w:right="93"/>
              <w:jc w:val="left"/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bidi="ar-SA"/>
              </w:rPr>
              <w:t>-мультимедийный</w:t>
            </w:r>
            <w:r>
              <w:rPr>
                <w:rFonts w:eastAsia="Calibri" w:cs="Times New Roman"/>
                <w:spacing w:val="1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bidi="ar-SA"/>
              </w:rPr>
              <w:t>проектор</w:t>
            </w:r>
          </w:p>
          <w:p>
            <w:pPr>
              <w:pStyle w:val="TableParagraph"/>
              <w:spacing w:before="0" w:after="0"/>
              <w:ind w:left="108" w:right="93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/>
                <w:spacing w:val="9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spacing w:val="9"/>
                <w:kern w:val="0"/>
                <w:sz w:val="24"/>
                <w:szCs w:val="24"/>
                <w:lang w:val="ru-RU" w:bidi="ar-SA"/>
              </w:rPr>
              <w:t>-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bidi="ar-SA"/>
              </w:rPr>
              <w:t>стенд-выставка</w:t>
            </w:r>
            <w:r>
              <w:rPr>
                <w:rFonts w:eastAsia="Calibri" w:cs="Times New Roman"/>
                <w:spacing w:val="8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bidi="ar-SA"/>
              </w:rPr>
              <w:t>на</w:t>
            </w:r>
            <w:r>
              <w:rPr>
                <w:rFonts w:eastAsia="Calibri" w:cs="Times New Roman"/>
                <w:spacing w:val="9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bidi="ar-SA"/>
              </w:rPr>
              <w:t>колесах</w:t>
            </w:r>
          </w:p>
          <w:p>
            <w:pPr>
              <w:pStyle w:val="TableParagraph"/>
              <w:spacing w:before="0" w:after="0"/>
              <w:ind w:left="108" w:right="98"/>
              <w:jc w:val="left"/>
              <w:rPr>
                <w:rFonts w:ascii="Times New Roman" w:hAnsi="Times New Roman" w:cs="Times New Roman"/>
                <w:spacing w:val="69"/>
                <w:sz w:val="24"/>
                <w:lang w:val="ru-RU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bidi="ar-SA"/>
              </w:rPr>
              <w:t>-</w:t>
            </w:r>
            <w:r>
              <w:rPr>
                <w:rFonts w:eastAsia="Calibri" w:cs="Times New Roman"/>
                <w:spacing w:val="69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bidi="ar-SA"/>
              </w:rPr>
              <w:t>стол</w:t>
            </w:r>
            <w:r>
              <w:rPr>
                <w:rFonts w:eastAsia="Calibri" w:cs="Times New Roman"/>
                <w:spacing w:val="70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bidi="ar-SA"/>
              </w:rPr>
              <w:t>компьютерный</w:t>
            </w:r>
            <w:r>
              <w:rPr>
                <w:rFonts w:eastAsia="Calibri" w:cs="Times New Roman"/>
                <w:spacing w:val="69"/>
                <w:kern w:val="0"/>
                <w:sz w:val="24"/>
                <w:lang w:val="ru-RU" w:bidi="ar-SA"/>
              </w:rPr>
              <w:t>:</w:t>
            </w:r>
          </w:p>
          <w:p>
            <w:pPr>
              <w:pStyle w:val="TableParagraph"/>
              <w:spacing w:before="0" w:after="0"/>
              <w:ind w:left="108" w:right="98"/>
              <w:jc w:val="lef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eastAsia="Calibri" w:cs="Times New Roman"/>
                <w:spacing w:val="-1"/>
                <w:kern w:val="0"/>
                <w:sz w:val="24"/>
                <w:lang w:val="ru-RU" w:bidi="ar-SA"/>
              </w:rPr>
              <w:t>-письменный</w:t>
            </w:r>
            <w:r>
              <w:rPr>
                <w:rFonts w:eastAsia="Calibri" w:cs="Times New Roman"/>
                <w:spacing w:val="-57"/>
                <w:kern w:val="0"/>
                <w:sz w:val="24"/>
                <w:lang w:val="ru-RU" w:bidi="ar-SA"/>
              </w:rPr>
              <w:t xml:space="preserve"> 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одно тумбовый</w:t>
            </w:r>
            <w:r>
              <w:rPr>
                <w:rFonts w:eastAsia="Calibri" w:cs="Times New Roman"/>
                <w:spacing w:val="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spacing w:val="-1"/>
                <w:kern w:val="0"/>
                <w:sz w:val="24"/>
                <w:lang w:val="ru-RU" w:bidi="ar-SA"/>
              </w:rPr>
              <w:t>(преподавательский)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107" w:right="705"/>
              <w:jc w:val="lef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eastAsia="Calibri" w:cs="Times New Roman"/>
                <w:kern w:val="0"/>
                <w:sz w:val="24"/>
                <w:lang w:val="ru-RU" w:bidi="ar-SA"/>
              </w:rPr>
            </w:r>
          </w:p>
        </w:tc>
      </w:tr>
      <w:tr>
        <w:trPr>
          <w:trHeight w:val="2762" w:hRule="atLeast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 w:before="0" w:after="0"/>
              <w:ind w:left="273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107" w:right="1050"/>
              <w:jc w:val="left"/>
              <w:rPr>
                <w:sz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Общение</w:t>
            </w:r>
            <w:r>
              <w:rPr>
                <w:rFonts w:eastAsia="Calibri" w:cs="" w:ascii="Calibri" w:hAnsi="Calibri"/>
                <w:spacing w:val="-4"/>
                <w:kern w:val="0"/>
                <w:sz w:val="24"/>
                <w:lang w:val="en-US" w:bidi="ar-SA"/>
              </w:rPr>
              <w:t xml:space="preserve"> </w:t>
            </w:r>
            <w:r>
              <w:rPr>
                <w:rFonts w:eastAsia="Calibri" w:cs="" w:ascii="Calibri" w:hAnsi="Calibri"/>
                <w:kern w:val="0"/>
                <w:sz w:val="24"/>
                <w:lang w:val="en-US" w:bidi="ar-SA"/>
              </w:rPr>
              <w:t>онлайн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5" w:before="0" w:after="0"/>
              <w:ind w:left="108"/>
              <w:jc w:val="lef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eastAsia="Calibri" w:cs="Times New Roman"/>
                <w:b/>
                <w:kern w:val="0"/>
                <w:sz w:val="24"/>
                <w:lang w:val="ru-RU" w:bidi="ar-SA"/>
              </w:rPr>
              <w:t>Кабинет</w:t>
            </w:r>
            <w:r>
              <w:rPr>
                <w:rFonts w:eastAsia="Calibri" w:cs="Times New Roman"/>
                <w:b/>
                <w:spacing w:val="-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b/>
                <w:kern w:val="0"/>
                <w:sz w:val="24"/>
                <w:lang w:val="ru-RU" w:bidi="ar-SA"/>
              </w:rPr>
              <w:t>№</w:t>
            </w:r>
            <w:r>
              <w:rPr>
                <w:rFonts w:eastAsia="Calibri" w:cs="Times New Roman"/>
                <w:b/>
                <w:spacing w:val="-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b/>
                <w:kern w:val="0"/>
                <w:sz w:val="24"/>
                <w:lang w:val="ru-RU" w:bidi="ar-SA"/>
              </w:rPr>
              <w:t>617</w:t>
            </w:r>
          </w:p>
          <w:p>
            <w:pPr>
              <w:pStyle w:val="TableParagraph"/>
              <w:spacing w:before="0" w:after="0"/>
              <w:ind w:left="108" w:right="93"/>
              <w:jc w:val="lef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персональный</w:t>
            </w:r>
            <w:r>
              <w:rPr>
                <w:rFonts w:eastAsia="Calibri" w:cs="Times New Roman"/>
                <w:spacing w:val="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компьютер</w:t>
            </w:r>
            <w:r>
              <w:rPr>
                <w:rFonts w:eastAsia="Calibri" w:cs="Times New Roman"/>
                <w:spacing w:val="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–</w:t>
            </w:r>
            <w:r>
              <w:rPr>
                <w:rFonts w:eastAsia="Calibri" w:cs="Times New Roman"/>
                <w:spacing w:val="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26</w:t>
            </w:r>
            <w:r>
              <w:rPr>
                <w:rFonts w:eastAsia="Calibri" w:cs="Times New Roman"/>
                <w:spacing w:val="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шт.,</w:t>
            </w:r>
            <w:r>
              <w:rPr>
                <w:rFonts w:eastAsia="Calibri" w:cs="Times New Roman"/>
                <w:spacing w:val="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принтер</w:t>
            </w:r>
            <w:r>
              <w:rPr>
                <w:rFonts w:eastAsia="Calibri" w:cs="Times New Roman"/>
                <w:spacing w:val="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–</w:t>
            </w:r>
            <w:r>
              <w:rPr>
                <w:rFonts w:eastAsia="Calibri" w:cs="Times New Roman"/>
                <w:spacing w:val="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1</w:t>
            </w:r>
            <w:r>
              <w:rPr>
                <w:rFonts w:eastAsia="Calibri" w:cs="Times New Roman"/>
                <w:spacing w:val="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шт.,</w:t>
            </w:r>
            <w:r>
              <w:rPr>
                <w:rFonts w:eastAsia="Calibri" w:cs="Times New Roman"/>
                <w:spacing w:val="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мультимедийный</w:t>
            </w:r>
            <w:r>
              <w:rPr>
                <w:rFonts w:eastAsia="Calibri" w:cs="Times New Roman"/>
                <w:spacing w:val="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проектор</w:t>
            </w:r>
            <w:r>
              <w:rPr>
                <w:rFonts w:eastAsia="Calibri" w:cs="Times New Roman"/>
                <w:spacing w:val="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–</w:t>
            </w:r>
            <w:r>
              <w:rPr>
                <w:rFonts w:eastAsia="Calibri" w:cs="Times New Roman"/>
                <w:spacing w:val="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1</w:t>
            </w:r>
            <w:r>
              <w:rPr>
                <w:rFonts w:eastAsia="Calibri" w:cs="Times New Roman"/>
                <w:spacing w:val="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шт.,</w:t>
            </w:r>
            <w:r>
              <w:rPr>
                <w:rFonts w:eastAsia="Calibri" w:cs="Times New Roman"/>
                <w:spacing w:val="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доска-флипчарт</w:t>
            </w:r>
            <w:r>
              <w:rPr>
                <w:rFonts w:eastAsia="Calibri" w:cs="Times New Roman"/>
                <w:spacing w:val="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–</w:t>
            </w:r>
            <w:r>
              <w:rPr>
                <w:rFonts w:eastAsia="Calibri" w:cs="Times New Roman"/>
                <w:spacing w:val="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1</w:t>
            </w:r>
            <w:r>
              <w:rPr>
                <w:rFonts w:eastAsia="Calibri" w:cs="Times New Roman"/>
                <w:spacing w:val="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шт.,</w:t>
            </w:r>
            <w:r>
              <w:rPr>
                <w:rFonts w:eastAsia="Calibri" w:cs="Times New Roman"/>
                <w:spacing w:val="-5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модуль беспроводного доступа –</w:t>
            </w:r>
            <w:r>
              <w:rPr>
                <w:rFonts w:eastAsia="Calibri" w:cs="Times New Roman"/>
                <w:spacing w:val="-5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1</w:t>
            </w:r>
            <w:r>
              <w:rPr>
                <w:rFonts w:eastAsia="Calibri" w:cs="Times New Roman"/>
                <w:spacing w:val="9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шт.,</w:t>
            </w:r>
            <w:r>
              <w:rPr>
                <w:rFonts w:eastAsia="Calibri" w:cs="Times New Roman"/>
                <w:spacing w:val="9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стенд-выставка</w:t>
            </w:r>
            <w:r>
              <w:rPr>
                <w:rFonts w:eastAsia="Calibri" w:cs="Times New Roman"/>
                <w:spacing w:val="8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на</w:t>
            </w:r>
            <w:r>
              <w:rPr>
                <w:rFonts w:eastAsia="Calibri" w:cs="Times New Roman"/>
                <w:spacing w:val="9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колесах</w:t>
            </w:r>
          </w:p>
          <w:p>
            <w:pPr>
              <w:pStyle w:val="TableParagraph"/>
              <w:spacing w:before="0" w:after="0"/>
              <w:ind w:left="108" w:right="98"/>
              <w:jc w:val="lef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 xml:space="preserve">–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2 шт., телевизор М</w:t>
            </w:r>
            <w:r>
              <w:rPr>
                <w:rFonts w:eastAsia="Calibri" w:cs="Times New Roman"/>
                <w:kern w:val="0"/>
                <w:sz w:val="24"/>
                <w:lang w:val="en-US" w:bidi="ar-SA"/>
              </w:rPr>
              <w:t>ISTERY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 xml:space="preserve"> – 1</w:t>
            </w:r>
            <w:r>
              <w:rPr>
                <w:rFonts w:eastAsia="Calibri" w:cs="Times New Roman"/>
                <w:spacing w:val="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шт.,</w:t>
            </w:r>
            <w:r>
              <w:rPr>
                <w:rFonts w:eastAsia="Calibri" w:cs="Times New Roman"/>
                <w:spacing w:val="-2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читальный</w:t>
            </w:r>
            <w:r>
              <w:rPr>
                <w:rFonts w:eastAsia="Calibri" w:cs="Times New Roman"/>
                <w:spacing w:val="-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аппарат</w:t>
            </w:r>
            <w:r>
              <w:rPr>
                <w:rFonts w:eastAsia="Calibri" w:cs="Times New Roman"/>
                <w:spacing w:val="2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en-US" w:bidi="ar-SA"/>
              </w:rPr>
              <w:t>INDUS</w:t>
            </w:r>
            <w:r>
              <w:rPr>
                <w:rFonts w:eastAsia="Calibri" w:cs="Times New Roman"/>
                <w:spacing w:val="2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–</w:t>
            </w:r>
          </w:p>
          <w:p>
            <w:pPr>
              <w:pStyle w:val="TableParagraph"/>
              <w:tabs>
                <w:tab w:val="clear" w:pos="708"/>
                <w:tab w:val="left" w:pos="1161" w:leader="none"/>
                <w:tab w:val="left" w:pos="2255" w:leader="none"/>
              </w:tabs>
              <w:spacing w:before="0" w:after="0"/>
              <w:ind w:left="108" w:right="93"/>
              <w:jc w:val="lef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2</w:t>
            </w:r>
            <w:r>
              <w:rPr>
                <w:rFonts w:eastAsia="Calibri" w:cs="Times New Roman"/>
                <w:spacing w:val="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шт.,</w:t>
            </w:r>
            <w:r>
              <w:rPr>
                <w:rFonts w:eastAsia="Calibri" w:cs="Times New Roman"/>
                <w:spacing w:val="8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стол</w:t>
            </w:r>
            <w:r>
              <w:rPr>
                <w:rFonts w:eastAsia="Calibri" w:cs="Times New Roman"/>
                <w:spacing w:val="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компьютерный</w:t>
            </w:r>
            <w:r>
              <w:rPr>
                <w:rFonts w:eastAsia="Calibri" w:cs="Times New Roman"/>
                <w:spacing w:val="9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–</w:t>
            </w:r>
            <w:r>
              <w:rPr>
                <w:rFonts w:eastAsia="Calibri" w:cs="Times New Roman"/>
                <w:spacing w:val="8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4</w:t>
            </w:r>
            <w:r>
              <w:rPr>
                <w:rFonts w:eastAsia="Calibri" w:cs="Times New Roman"/>
                <w:spacing w:val="-5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шт.,</w:t>
              <w:tab/>
              <w:t>стол</w:t>
              <w:tab/>
              <w:t>письменный</w:t>
            </w:r>
            <w:r>
              <w:rPr>
                <w:rFonts w:eastAsia="Calibri" w:cs="Times New Roman"/>
                <w:spacing w:val="-5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однотумбовый</w:t>
            </w:r>
            <w:r>
              <w:rPr>
                <w:rFonts w:eastAsia="Calibri" w:cs="Times New Roman"/>
                <w:spacing w:val="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(преподавательский)</w:t>
            </w:r>
            <w:r>
              <w:rPr>
                <w:rFonts w:eastAsia="Calibri" w:cs="Times New Roman"/>
                <w:spacing w:val="-14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–</w:t>
            </w:r>
            <w:r>
              <w:rPr>
                <w:rFonts w:eastAsia="Calibri" w:cs="Times New Roman"/>
                <w:spacing w:val="-14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1</w:t>
            </w:r>
            <w:r>
              <w:rPr>
                <w:rFonts w:eastAsia="Calibri" w:cs="Times New Roman"/>
                <w:spacing w:val="-14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шт.,</w:t>
            </w:r>
            <w:r>
              <w:rPr>
                <w:rFonts w:eastAsia="Calibri" w:cs="Times New Roman"/>
                <w:spacing w:val="-14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стул</w:t>
            </w:r>
            <w:r>
              <w:rPr>
                <w:rFonts w:eastAsia="Calibri" w:cs="Times New Roman"/>
                <w:spacing w:val="-5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подъемно-поворотный</w:t>
            </w:r>
            <w:r>
              <w:rPr>
                <w:rFonts w:eastAsia="Calibri" w:cs="Times New Roman"/>
                <w:spacing w:val="26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–</w:t>
            </w:r>
            <w:r>
              <w:rPr>
                <w:rFonts w:eastAsia="Calibri" w:cs="Times New Roman"/>
                <w:spacing w:val="2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1</w:t>
            </w:r>
            <w:r>
              <w:rPr>
                <w:rFonts w:eastAsia="Calibri" w:cs="Times New Roman"/>
                <w:spacing w:val="2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шт.,</w:t>
            </w:r>
            <w:r>
              <w:rPr>
                <w:rFonts w:eastAsia="Calibri" w:cs="Times New Roman"/>
                <w:spacing w:val="-5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стол</w:t>
            </w:r>
            <w:r>
              <w:rPr>
                <w:rFonts w:eastAsia="Calibri" w:cs="Times New Roman"/>
                <w:spacing w:val="4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читательский</w:t>
            </w:r>
            <w:r>
              <w:rPr>
                <w:rFonts w:eastAsia="Calibri" w:cs="Times New Roman"/>
                <w:spacing w:val="44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одноместный</w:t>
            </w:r>
          </w:p>
          <w:p>
            <w:pPr>
              <w:pStyle w:val="TableParagraph"/>
              <w:spacing w:lineRule="exact" w:line="270" w:before="0" w:after="0"/>
              <w:ind w:left="108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–</w:t>
            </w:r>
            <w:r>
              <w:rPr>
                <w:rFonts w:eastAsia="Calibri" w:cs="Times New Roman"/>
                <w:spacing w:val="2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27</w:t>
            </w:r>
            <w:r>
              <w:rPr>
                <w:rFonts w:eastAsia="Calibri" w:cs="Times New Roman"/>
                <w:spacing w:val="2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шт.,</w:t>
            </w:r>
            <w:r>
              <w:rPr>
                <w:rFonts w:eastAsia="Calibri" w:cs="Times New Roman"/>
                <w:spacing w:val="2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стул</w:t>
            </w:r>
            <w:r>
              <w:rPr>
                <w:rFonts w:eastAsia="Calibri" w:cs="Times New Roman"/>
                <w:spacing w:val="2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рабочий</w:t>
            </w:r>
            <w:r>
              <w:rPr>
                <w:rFonts w:eastAsia="Calibri" w:cs="Times New Roman"/>
                <w:spacing w:val="24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–</w:t>
            </w:r>
            <w:r>
              <w:rPr>
                <w:rFonts w:eastAsia="Calibri" w:cs="Times New Roman"/>
                <w:spacing w:val="22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30</w:t>
            </w:r>
            <w:r>
              <w:rPr>
                <w:rFonts w:eastAsia="Calibri" w:cs="Times New Roman"/>
                <w:spacing w:val="2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шт.,</w:t>
            </w:r>
            <w:r>
              <w:rPr>
                <w:rFonts w:eastAsia="Calibri" w:cs="Times New Roman"/>
                <w:spacing w:val="-5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кафедра</w:t>
            </w:r>
            <w:r>
              <w:rPr>
                <w:rFonts w:eastAsia="Calibri" w:cs="Times New Roman"/>
                <w:spacing w:val="-2"/>
                <w:kern w:val="0"/>
                <w:sz w:val="24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bidi="ar-SA"/>
              </w:rPr>
              <w:t>– 1 шт.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107" w:right="705"/>
              <w:jc w:val="left"/>
              <w:rPr>
                <w:sz w:val="24"/>
                <w:lang w:val="ru-RU"/>
              </w:rPr>
            </w:pPr>
            <w:r>
              <w:rPr>
                <w:rFonts w:eastAsia="Calibri" w:cs="" w:ascii="Calibri" w:hAnsi="Calibri"/>
                <w:kern w:val="0"/>
                <w:sz w:val="24"/>
                <w:lang w:val="ru-RU" w:bidi="ar-SA"/>
              </w:rPr>
            </w:r>
          </w:p>
        </w:tc>
      </w:tr>
    </w:tbl>
    <w:p>
      <w:pPr>
        <w:sectPr>
          <w:footerReference w:type="default" r:id="rId6"/>
          <w:footerReference w:type="first" r:id="rId7"/>
          <w:type w:val="nextPage"/>
          <w:pgSz w:w="11906" w:h="16838"/>
          <w:pgMar w:left="1140" w:right="560" w:gutter="0" w:header="0" w:top="1120" w:footer="978" w:bottom="116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Heading1"/>
        <w:keepNext w:val="false"/>
        <w:keepLines w:val="false"/>
        <w:widowControl w:val="false"/>
        <w:tabs>
          <w:tab w:val="clear" w:pos="708"/>
          <w:tab w:val="left" w:pos="1364" w:leader="none"/>
        </w:tabs>
        <w:spacing w:before="90" w:after="0"/>
        <w:ind w:right="855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Обеспеченность учебными материалами, техническими и электронными</w:t>
      </w:r>
      <w:r>
        <w:rPr>
          <w:rFonts w:cs="Times New Roman" w:ascii="Times New Roman" w:hAnsi="Times New Roman"/>
          <w:spacing w:val="-57"/>
        </w:rPr>
        <w:t xml:space="preserve"> </w:t>
      </w:r>
      <w:r>
        <w:rPr>
          <w:rFonts w:cs="Times New Roman" w:ascii="Times New Roman" w:hAnsi="Times New Roman"/>
        </w:rPr>
        <w:t>средствами</w:t>
      </w:r>
      <w:r>
        <w:rPr>
          <w:rFonts w:cs="Times New Roman" w:ascii="Times New Roman" w:hAnsi="Times New Roman"/>
          <w:spacing w:val="-1"/>
        </w:rPr>
        <w:t xml:space="preserve"> </w:t>
      </w:r>
      <w:r>
        <w:rPr>
          <w:rFonts w:cs="Times New Roman" w:ascii="Times New Roman" w:hAnsi="Times New Roman"/>
        </w:rPr>
        <w:t>обучения</w:t>
      </w:r>
      <w:r>
        <w:rPr>
          <w:rFonts w:cs="Times New Roman" w:ascii="Times New Roman" w:hAnsi="Times New Roman"/>
          <w:spacing w:val="-3"/>
        </w:rPr>
        <w:t xml:space="preserve"> </w:t>
      </w:r>
      <w:r>
        <w:rPr>
          <w:rFonts w:cs="Times New Roman" w:ascii="Times New Roman" w:hAnsi="Times New Roman"/>
        </w:rPr>
        <w:t>и контроля знаний</w:t>
      </w:r>
    </w:p>
    <w:p>
      <w:pPr>
        <w:pStyle w:val="BodyText"/>
        <w:spacing w:before="3" w:after="12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tbl>
      <w:tblPr>
        <w:tblStyle w:val="TableNormal"/>
        <w:tblW w:w="9642" w:type="dxa"/>
        <w:jc w:val="left"/>
        <w:tblInd w:w="43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707"/>
        <w:gridCol w:w="3687"/>
        <w:gridCol w:w="1702"/>
        <w:gridCol w:w="1985"/>
        <w:gridCol w:w="1561"/>
      </w:tblGrid>
      <w:tr>
        <w:trPr>
          <w:trHeight w:val="55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 w:before="0" w:after="0"/>
              <w:ind w:left="23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bidi="ar-SA"/>
              </w:rPr>
              <w:t>№</w:t>
            </w:r>
          </w:p>
          <w:p>
            <w:pPr>
              <w:pStyle w:val="TableParagraph"/>
              <w:spacing w:lineRule="exact" w:line="264" w:before="0" w:after="0"/>
              <w:ind w:left="19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bidi="ar-SA"/>
              </w:rPr>
              <w:t>п/п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 w:after="0"/>
              <w:ind w:left="239" w:right="2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bidi="ar-SA"/>
              </w:rPr>
              <w:t>Наименование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 w:after="0"/>
              <w:ind w:left="133" w:righ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bidi="ar-SA"/>
              </w:rPr>
              <w:t>Вид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 w:after="0"/>
              <w:ind w:left="191" w:right="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bidi="ar-SA"/>
              </w:rPr>
              <w:t>Форма</w:t>
            </w:r>
            <w:r>
              <w:rPr>
                <w:rFonts w:eastAsia="Calibri" w:cs="Times New Roman"/>
                <w:spacing w:val="-3"/>
                <w:kern w:val="0"/>
                <w:sz w:val="24"/>
                <w:szCs w:val="24"/>
                <w:lang w:val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bidi="ar-SA"/>
              </w:rPr>
              <w:t>доступа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 w:after="0"/>
              <w:ind w:left="156" w:righ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bidi="ar-SA"/>
              </w:rPr>
              <w:t>Количество</w:t>
            </w:r>
          </w:p>
        </w:tc>
      </w:tr>
      <w:tr>
        <w:trPr>
          <w:trHeight w:val="429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8" w:after="0"/>
              <w:ind w:left="243" w:right="2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bidi="ar-SA"/>
              </w:rPr>
              <w:t>1.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8" w:after="0"/>
              <w:ind w:left="239" w:right="23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bidi="ar-SA"/>
              </w:rPr>
              <w:t>Интернет-ресурсы.</w:t>
            </w:r>
            <w:r>
              <w:rPr>
                <w:rFonts w:eastAsia="Calibri" w:cs="Times New Roman"/>
                <w:spacing w:val="-2"/>
                <w:kern w:val="0"/>
                <w:sz w:val="24"/>
                <w:szCs w:val="24"/>
                <w:lang w:val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bidi="ar-SA"/>
              </w:rPr>
              <w:t>Статьи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8" w:after="0"/>
              <w:ind w:left="133" w:right="1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bidi="ar-SA"/>
              </w:rPr>
              <w:t>Электронный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8" w:after="0"/>
              <w:ind w:left="191" w:right="18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bidi="ar-SA"/>
              </w:rPr>
              <w:t>Кабинеты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8" w:after="0"/>
              <w:ind w:left="156" w:right="151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bidi="ar-SA"/>
              </w:rPr>
              <w:t>15</w:t>
            </w:r>
          </w:p>
        </w:tc>
      </w:tr>
      <w:tr>
        <w:trPr>
          <w:trHeight w:val="55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 w:after="0"/>
              <w:ind w:left="243" w:right="2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bidi="ar-SA"/>
              </w:rPr>
              <w:t>2.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 w:before="0" w:after="0"/>
              <w:ind w:left="239" w:right="2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bidi="ar-SA"/>
              </w:rPr>
              <w:t>Мультимедийные</w:t>
            </w:r>
            <w:r>
              <w:rPr>
                <w:rFonts w:eastAsia="Calibri" w:cs="Times New Roman"/>
                <w:spacing w:val="-7"/>
                <w:kern w:val="0"/>
                <w:sz w:val="24"/>
                <w:szCs w:val="24"/>
                <w:lang w:val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bidi="ar-SA"/>
              </w:rPr>
              <w:t>презентации</w:t>
            </w:r>
          </w:p>
          <w:p>
            <w:pPr>
              <w:pStyle w:val="TableParagraph"/>
              <w:spacing w:lineRule="exact" w:line="264" w:before="0" w:after="0"/>
              <w:ind w:left="239" w:right="2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bidi="ar-SA"/>
              </w:rPr>
              <w:t>лекций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 w:after="0"/>
              <w:ind w:left="133" w:right="1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bidi="ar-SA"/>
              </w:rPr>
              <w:t>Электронный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 w:after="0"/>
              <w:ind w:left="191" w:right="18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bidi="ar-SA"/>
              </w:rPr>
              <w:t>Кабинеты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 w:after="0"/>
              <w:ind w:left="156" w:right="151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bidi="ar-SA"/>
              </w:rPr>
              <w:t>15</w:t>
            </w:r>
          </w:p>
        </w:tc>
      </w:tr>
      <w:tr>
        <w:trPr>
          <w:trHeight w:val="549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9" w:after="0"/>
              <w:ind w:left="243" w:right="2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bidi="ar-SA"/>
              </w:rPr>
              <w:t>3.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9" w:after="0"/>
              <w:ind w:left="239" w:right="2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bidi="ar-SA"/>
              </w:rPr>
              <w:t>Методические</w:t>
            </w:r>
            <w:r>
              <w:rPr>
                <w:rFonts w:eastAsia="Calibri" w:cs="Times New Roman"/>
                <w:spacing w:val="-4"/>
                <w:kern w:val="0"/>
                <w:sz w:val="24"/>
                <w:szCs w:val="24"/>
                <w:lang w:val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bidi="ar-SA"/>
              </w:rPr>
              <w:t>материалы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9" w:after="0"/>
              <w:ind w:left="133" w:right="1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bidi="ar-SA"/>
              </w:rPr>
              <w:t>Электронный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9" w:after="0"/>
              <w:ind w:left="191" w:right="18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bidi="ar-SA"/>
              </w:rPr>
              <w:t>Кабинеты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9" w:after="0"/>
              <w:ind w:left="156" w:right="151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bidi="ar-SA"/>
              </w:rPr>
              <w:t>15</w:t>
            </w:r>
          </w:p>
        </w:tc>
      </w:tr>
    </w:tbl>
    <w:p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TableParagraph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keepNext w:val="false"/>
        <w:keepLines w:val="false"/>
        <w:widowControl w:val="false"/>
        <w:tabs>
          <w:tab w:val="clear" w:pos="708"/>
          <w:tab w:val="left" w:pos="3688" w:leader="none"/>
        </w:tabs>
        <w:spacing w:before="1" w:after="0"/>
        <w:ind w:left="3687"/>
        <w:rPr/>
      </w:pPr>
      <w:bookmarkStart w:id="5" w:name="_TOC_250000"/>
      <w:r>
        <w:rPr/>
        <w:t>МЕТОДИЧЕСКИЕ</w:t>
      </w:r>
      <w:r>
        <w:rPr>
          <w:spacing w:val="-4"/>
        </w:rPr>
        <w:t xml:space="preserve"> </w:t>
      </w:r>
      <w:bookmarkEnd w:id="5"/>
      <w:r>
        <w:rPr/>
        <w:t>УКАЗАНИЯ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Изучать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рекомендуется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последовательностью,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обозначена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содержании.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занятиях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педагог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озвучивает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тему,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знакомит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перечнем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литературы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теме,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обосновывает место и роль этой темы в данной дисциплине, раскрывает ее практическое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значение. В ходе лекций обучающемуся необходимо вести конспект, фиксируя основные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понятия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проблемные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вопросы.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Задание на практическое занятие сообщается обучающимся до его проведения.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темы,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выступая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качестве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организатора,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консультанта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эксперта учебно-познавательной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 обучающегося.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Изучение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включает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самостоятельную работу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(не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более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50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%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количества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часов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программе).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Основными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являются: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текущие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консультации;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прием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разбор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домашних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заданий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часы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практических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занятий);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Основными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преподавателя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являются: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усвоение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занятий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базе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рекомендованной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литературы, включая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информационные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ресурсы;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самостоятельное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изучение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отдельных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тем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вопросов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учебникам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учебным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пособиям;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подготовка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практическим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занятиям;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выполнение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домашних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заданий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виде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практических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заданий.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 учебного занятия 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игра, круглый стол, лабораторно-практическое занятие,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тренинг,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экзамен.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 xml:space="preserve">целях  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 xml:space="preserve">оптимизации   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  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совершенствования    образовательного  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технологии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технология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группового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обучения,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технология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модульного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обучения,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технология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дифференцированного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обучения,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технология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развивающего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технология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технология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игровой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технология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т.д.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Принципы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построения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деятельности: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общепедагогические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принципы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(обучение,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воспитание);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простого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сложному;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принцип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доступности.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Критерии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оценки уровня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сформированности умений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навыков:</w:t>
      </w:r>
    </w:p>
    <w:p>
      <w:pPr>
        <w:pStyle w:val="Normal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 xml:space="preserve">высокий уровень </w:t>
      </w:r>
      <w:r>
        <w:rPr>
          <w:i/>
          <w:sz w:val="28"/>
          <w:szCs w:val="28"/>
        </w:rPr>
        <w:t xml:space="preserve">– </w:t>
      </w:r>
      <w:r>
        <w:rPr>
          <w:sz w:val="28"/>
          <w:szCs w:val="28"/>
        </w:rPr>
        <w:t>самостоятельная деятельность обучающегося, при выполнении той 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обучающийся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испытывает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затруднений;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высокий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ответственности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 порученное дело;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средний уровень – при выполнении той или иной деятельности обучающийся испытывает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минимальные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затруднения,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прибегает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преподавателя,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стремиться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исправить</w:t>
      </w:r>
      <w:r>
        <w:rPr>
          <w:spacing w:val="-55"/>
          <w:sz w:val="28"/>
          <w:szCs w:val="28"/>
        </w:rPr>
        <w:t xml:space="preserve"> </w:t>
      </w:r>
      <w:r>
        <w:rPr>
          <w:sz w:val="28"/>
          <w:szCs w:val="28"/>
        </w:rPr>
        <w:t>указанные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ошибки, самостоятельно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выполняет несложные задания;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-низкий уровень – обучающийся испытывает серьезные затруднения при выполнении той или</w:t>
      </w:r>
      <w:r>
        <w:rPr>
          <w:spacing w:val="-55"/>
          <w:sz w:val="28"/>
          <w:szCs w:val="28"/>
        </w:rPr>
        <w:t xml:space="preserve"> </w:t>
      </w:r>
      <w:r>
        <w:rPr>
          <w:sz w:val="28"/>
          <w:szCs w:val="28"/>
        </w:rPr>
        <w:t>иной деятельности, нуждается в постоянной помощи и контроле преподавателя, аккуратность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ответственность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проявляет;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овладел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менее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чем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1/2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навыками,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умениями.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средний уровень – при выполнении той или иной деятельности обучающийся испытывает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минимальные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затруднения,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прибегает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преподавателя,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стремиться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исправить</w:t>
      </w:r>
      <w:r>
        <w:rPr>
          <w:spacing w:val="-55"/>
          <w:sz w:val="28"/>
          <w:szCs w:val="28"/>
        </w:rPr>
        <w:t xml:space="preserve"> </w:t>
      </w:r>
      <w:r>
        <w:rPr>
          <w:sz w:val="28"/>
          <w:szCs w:val="28"/>
        </w:rPr>
        <w:t>указанные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ошибки, самостоятельно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выполняет несложные задания;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-низкий уровень – обучающийся испытывает серьезные затруднения при выполнении той или</w:t>
      </w:r>
      <w:r>
        <w:rPr>
          <w:spacing w:val="-55"/>
          <w:sz w:val="28"/>
          <w:szCs w:val="28"/>
        </w:rPr>
        <w:t xml:space="preserve"> </w:t>
      </w:r>
      <w:r>
        <w:rPr>
          <w:sz w:val="28"/>
          <w:szCs w:val="28"/>
        </w:rPr>
        <w:t>иной деятельности, нуждается в постоянной помощи и контроле преподавателя, аккуратность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ответственность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проявляет;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овладел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менее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чем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1/2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навыками,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умениями.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82" w:leader="none"/>
        </w:tabs>
        <w:spacing w:lineRule="auto" w:line="264"/>
        <w:ind w:right="473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982" w:leader="none"/>
        </w:tabs>
        <w:spacing w:lineRule="auto" w:line="264"/>
        <w:ind w:right="473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982" w:leader="none"/>
        </w:tabs>
        <w:spacing w:lineRule="auto" w:line="264"/>
        <w:ind w:right="473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982" w:leader="none"/>
        </w:tabs>
        <w:spacing w:lineRule="auto" w:line="264"/>
        <w:ind w:right="473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982" w:leader="none"/>
        </w:tabs>
        <w:spacing w:lineRule="auto" w:line="264"/>
        <w:ind w:right="473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982" w:leader="none"/>
        </w:tabs>
        <w:spacing w:lineRule="auto" w:line="264"/>
        <w:ind w:right="473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982" w:leader="none"/>
        </w:tabs>
        <w:spacing w:lineRule="auto" w:line="264"/>
        <w:ind w:right="473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982" w:leader="none"/>
        </w:tabs>
        <w:spacing w:lineRule="auto" w:line="264"/>
        <w:ind w:right="473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982" w:leader="none"/>
        </w:tabs>
        <w:spacing w:lineRule="auto" w:line="264"/>
        <w:ind w:right="473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982" w:leader="none"/>
        </w:tabs>
        <w:spacing w:lineRule="auto" w:line="264"/>
        <w:ind w:right="473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982" w:leader="none"/>
        </w:tabs>
        <w:spacing w:lineRule="auto" w:line="264"/>
        <w:ind w:right="473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982" w:leader="none"/>
        </w:tabs>
        <w:spacing w:lineRule="auto" w:line="264"/>
        <w:ind w:right="473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982" w:leader="none"/>
        </w:tabs>
        <w:spacing w:lineRule="auto" w:line="264"/>
        <w:ind w:right="473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982" w:leader="none"/>
        </w:tabs>
        <w:spacing w:lineRule="auto" w:line="264"/>
        <w:ind w:right="473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982" w:leader="none"/>
        </w:tabs>
        <w:spacing w:lineRule="auto" w:line="264"/>
        <w:ind w:right="473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982" w:leader="none"/>
        </w:tabs>
        <w:spacing w:lineRule="auto" w:line="264"/>
        <w:ind w:right="473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982" w:leader="none"/>
        </w:tabs>
        <w:spacing w:lineRule="auto" w:line="264"/>
        <w:ind w:right="473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982" w:leader="none"/>
        </w:tabs>
        <w:spacing w:lineRule="auto" w:line="264"/>
        <w:ind w:right="473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982" w:leader="none"/>
        </w:tabs>
        <w:spacing w:lineRule="auto" w:line="264"/>
        <w:ind w:right="473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982" w:leader="none"/>
        </w:tabs>
        <w:spacing w:lineRule="auto" w:line="264"/>
        <w:ind w:right="473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982" w:leader="none"/>
        </w:tabs>
        <w:spacing w:lineRule="auto" w:line="264"/>
        <w:ind w:right="473"/>
        <w:rPr>
          <w:b/>
        </w:rPr>
      </w:pPr>
      <w:r>
        <w:rPr>
          <w:b/>
        </w:rPr>
        <w:t>СПИСОК ЛИТЕРАТУРЫ:</w:t>
      </w:r>
    </w:p>
    <w:p>
      <w:pPr>
        <w:pStyle w:val="Normal"/>
        <w:widowControl w:val="false"/>
        <w:tabs>
          <w:tab w:val="clear" w:pos="708"/>
          <w:tab w:val="left" w:pos="982" w:leader="none"/>
        </w:tabs>
        <w:spacing w:lineRule="auto" w:line="264"/>
        <w:ind w:left="262" w:right="473"/>
        <w:jc w:val="both"/>
        <w:rPr/>
      </w:pPr>
      <w:r>
        <w:rPr/>
      </w:r>
    </w:p>
    <w:p>
      <w:pPr>
        <w:pStyle w:val="TableParagraph"/>
        <w:jc w:val="both"/>
        <w:rPr/>
      </w:pPr>
      <w:r>
        <w:rPr/>
        <w:t xml:space="preserve">    </w:t>
      </w:r>
      <w:r>
        <w:rPr/>
        <w:t>1. Как</w:t>
      </w:r>
      <w:r>
        <w:rPr>
          <w:spacing w:val="1"/>
        </w:rPr>
        <w:t xml:space="preserve"> </w:t>
      </w:r>
      <w:r>
        <w:rPr/>
        <w:t>устроен</w:t>
      </w:r>
      <w:r>
        <w:rPr>
          <w:spacing w:val="1"/>
        </w:rPr>
        <w:t xml:space="preserve"> </w:t>
      </w:r>
      <w:r>
        <w:rPr/>
        <w:t>смартфон:</w:t>
      </w:r>
      <w:r>
        <w:rPr>
          <w:spacing w:val="1"/>
        </w:rPr>
        <w:t xml:space="preserve"> </w:t>
      </w:r>
      <w:r>
        <w:rPr/>
        <w:t>разбираем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части</w:t>
      </w:r>
      <w:r>
        <w:rPr>
          <w:spacing w:val="1"/>
        </w:rPr>
        <w:t xml:space="preserve"> </w:t>
      </w:r>
      <w:r>
        <w:rPr/>
        <w:t>[Электронный</w:t>
      </w:r>
      <w:r>
        <w:rPr>
          <w:spacing w:val="1"/>
        </w:rPr>
        <w:t xml:space="preserve"> </w:t>
      </w:r>
      <w:r>
        <w:rPr/>
        <w:t>ресурс]</w:t>
      </w:r>
      <w:r>
        <w:rPr>
          <w:spacing w:val="56"/>
        </w:rPr>
        <w:t xml:space="preserve"> </w:t>
      </w:r>
      <w:r>
        <w:rPr/>
        <w:t>//</w:t>
      </w:r>
      <w:r>
        <w:rPr>
          <w:spacing w:val="56"/>
        </w:rPr>
        <w:t xml:space="preserve"> </w:t>
      </w:r>
      <w:r>
        <w:rPr/>
        <w:t>Популярная</w:t>
      </w:r>
      <w:r>
        <w:rPr>
          <w:spacing w:val="1"/>
        </w:rPr>
        <w:t xml:space="preserve"> </w:t>
      </w:r>
      <w:r>
        <w:rPr/>
        <w:t>Механика : [сайт]. – [Б. м.], 2017. – URL</w:t>
      </w:r>
      <w:hyperlink r:id="rId8">
        <w:r>
          <w:rPr>
            <w:rStyle w:val="Style5"/>
          </w:rPr>
          <w:t xml:space="preserve">: </w:t>
        </w:r>
      </w:hyperlink>
      <w:hyperlink r:id="rId9">
        <w:r>
          <w:rPr>
            <w:rStyle w:val="Style5"/>
            <w:color w:val="1F5FA3"/>
          </w:rPr>
          <w:t>https://www.popmech.ru/gadgets/192041</w:t>
        </w:r>
      </w:hyperlink>
      <w:hyperlink r:id="rId10">
        <w:r>
          <w:rPr>
            <w:rStyle w:val="Style5"/>
            <w:color w:val="1F5FA3"/>
          </w:rPr>
          <w:t>-</w:t>
        </w:r>
      </w:hyperlink>
      <w:hyperlink r:id="rId11">
        <w:r>
          <w:rPr>
            <w:rStyle w:val="Style5"/>
            <w:color w:val="1F5FA3"/>
          </w:rPr>
          <w:t>vnutr</w:t>
        </w:r>
      </w:hyperlink>
      <w:hyperlink r:id="rId12">
        <w:r>
          <w:rPr>
            <w:rStyle w:val="Style5"/>
            <w:color w:val="1F5FA3"/>
          </w:rPr>
          <w:t>imalenkoy</w:t>
        </w:r>
      </w:hyperlink>
      <w:hyperlink r:id="rId13">
        <w:r>
          <w:rPr>
            <w:rStyle w:val="Style5"/>
            <w:color w:val="1F5FA3"/>
          </w:rPr>
          <w:t>-</w:t>
        </w:r>
      </w:hyperlink>
      <w:r>
        <w:rPr>
          <w:color w:val="1F5FA3"/>
          <w:spacing w:val="1"/>
        </w:rPr>
        <w:t xml:space="preserve"> </w:t>
      </w:r>
      <w:hyperlink r:id="rId14">
        <w:r>
          <w:rPr>
            <w:rStyle w:val="Style5"/>
            <w:color w:val="1F5FA3"/>
          </w:rPr>
          <w:t>trubochki</w:t>
        </w:r>
      </w:hyperlink>
      <w:hyperlink r:id="rId15">
        <w:r>
          <w:rPr>
            <w:rStyle w:val="Style5"/>
            <w:color w:val="1F5FA3"/>
          </w:rPr>
          <w:t>/</w:t>
        </w:r>
      </w:hyperlink>
      <w:r>
        <w:rPr>
          <w:rStyle w:val="Style5"/>
          <w:color w:val="1F5FA3"/>
          <w:spacing w:val="-3"/>
        </w:rPr>
        <w:t xml:space="preserve"> </w:t>
      </w:r>
      <w:r>
        <w:rPr/>
        <w:t>(22.01.2019).</w:t>
      </w:r>
    </w:p>
    <w:p>
      <w:pPr>
        <w:pStyle w:val="TableParagraph"/>
        <w:jc w:val="both"/>
        <w:rPr/>
      </w:pPr>
      <w:r>
        <w:rPr/>
        <w:t>2.Как это работает: смартфоны [Электронный ресурс] // Трешбокс.ру : [сайт]. – [Б. м.,</w:t>
      </w:r>
      <w:r>
        <w:rPr>
          <w:spacing w:val="-52"/>
        </w:rPr>
        <w:t xml:space="preserve"> </w:t>
      </w:r>
      <w:r>
        <w:rPr/>
        <w:t>б.</w:t>
      </w:r>
      <w:r>
        <w:rPr>
          <w:spacing w:val="-1"/>
        </w:rPr>
        <w:t xml:space="preserve"> </w:t>
      </w:r>
      <w:r>
        <w:rPr/>
        <w:t xml:space="preserve">г.]. – URL: </w:t>
      </w:r>
      <w:hyperlink r:id="rId16">
        <w:r>
          <w:rPr>
            <w:rStyle w:val="Style5"/>
            <w:color w:val="1F5FA3"/>
          </w:rPr>
          <w:t>http://celnet.ru/smartphones.php</w:t>
        </w:r>
        <w:r>
          <w:rPr>
            <w:rStyle w:val="Style5"/>
            <w:color w:val="1F5FA3"/>
            <w:spacing w:val="1"/>
          </w:rPr>
          <w:t xml:space="preserve"> </w:t>
        </w:r>
      </w:hyperlink>
      <w:r>
        <w:rPr/>
        <w:t>(22.01.2019).</w:t>
      </w:r>
    </w:p>
    <w:p>
      <w:pPr>
        <w:pStyle w:val="TableParagraph"/>
        <w:jc w:val="both"/>
        <w:rPr/>
      </w:pPr>
      <w:r>
        <w:rPr/>
        <w:t>3.Крижепольский</w:t>
      </w:r>
      <w:r>
        <w:rPr>
          <w:spacing w:val="24"/>
        </w:rPr>
        <w:t xml:space="preserve"> </w:t>
      </w:r>
      <w:r>
        <w:rPr/>
        <w:t>П.</w:t>
      </w:r>
      <w:r>
        <w:rPr>
          <w:spacing w:val="27"/>
        </w:rPr>
        <w:t xml:space="preserve"> </w:t>
      </w:r>
      <w:r>
        <w:rPr/>
        <w:t>Android</w:t>
      </w:r>
      <w:r>
        <w:rPr>
          <w:spacing w:val="26"/>
        </w:rPr>
        <w:t xml:space="preserve"> </w:t>
      </w:r>
      <w:r>
        <w:rPr/>
        <w:t>для</w:t>
      </w:r>
      <w:r>
        <w:rPr>
          <w:spacing w:val="25"/>
        </w:rPr>
        <w:t xml:space="preserve"> </w:t>
      </w:r>
      <w:r>
        <w:rPr/>
        <w:t>чайников.</w:t>
      </w:r>
      <w:r>
        <w:rPr>
          <w:spacing w:val="25"/>
        </w:rPr>
        <w:t xml:space="preserve"> </w:t>
      </w:r>
      <w:r>
        <w:rPr/>
        <w:t>Как</w:t>
      </w:r>
      <w:r>
        <w:rPr>
          <w:spacing w:val="26"/>
        </w:rPr>
        <w:t xml:space="preserve"> </w:t>
      </w:r>
      <w:r>
        <w:rPr/>
        <w:t>найти</w:t>
      </w:r>
      <w:r>
        <w:rPr>
          <w:spacing w:val="24"/>
        </w:rPr>
        <w:t xml:space="preserve"> </w:t>
      </w:r>
      <w:r>
        <w:rPr/>
        <w:t>общий</w:t>
      </w:r>
      <w:r>
        <w:rPr>
          <w:spacing w:val="24"/>
        </w:rPr>
        <w:t xml:space="preserve"> </w:t>
      </w:r>
      <w:r>
        <w:rPr/>
        <w:t>язык</w:t>
      </w:r>
      <w:r>
        <w:rPr>
          <w:spacing w:val="26"/>
        </w:rPr>
        <w:t xml:space="preserve"> </w:t>
      </w:r>
      <w:r>
        <w:rPr/>
        <w:t>с</w:t>
      </w:r>
      <w:r>
        <w:rPr>
          <w:spacing w:val="26"/>
        </w:rPr>
        <w:t xml:space="preserve"> </w:t>
      </w:r>
      <w:r>
        <w:rPr/>
        <w:t>новым</w:t>
      </w:r>
      <w:r>
        <w:rPr>
          <w:spacing w:val="25"/>
        </w:rPr>
        <w:t xml:space="preserve"> </w:t>
      </w:r>
      <w:r>
        <w:rPr/>
        <w:t>смартфоном?</w:t>
      </w:r>
      <w:r>
        <w:rPr>
          <w:spacing w:val="-52"/>
        </w:rPr>
        <w:t xml:space="preserve"> </w:t>
      </w:r>
      <w:r>
        <w:rPr/>
        <w:t>[Электронный</w:t>
      </w:r>
      <w:r>
        <w:rPr>
          <w:spacing w:val="-1"/>
        </w:rPr>
        <w:t xml:space="preserve"> </w:t>
      </w:r>
      <w:r>
        <w:rPr/>
        <w:t>ресурс]</w:t>
      </w:r>
      <w:r>
        <w:rPr>
          <w:spacing w:val="-1"/>
        </w:rPr>
        <w:t xml:space="preserve"> </w:t>
      </w:r>
      <w:r>
        <w:rPr/>
        <w:t>//</w:t>
      </w:r>
      <w:r>
        <w:rPr>
          <w:spacing w:val="-3"/>
        </w:rPr>
        <w:t xml:space="preserve"> </w:t>
      </w:r>
      <w:r>
        <w:rPr/>
        <w:t>ANDROIDMOBILEREVIEW :</w:t>
      </w:r>
      <w:r>
        <w:rPr>
          <w:spacing w:val="-3"/>
        </w:rPr>
        <w:t xml:space="preserve"> </w:t>
      </w:r>
      <w:r>
        <w:rPr/>
        <w:t>[сайт].</w:t>
      </w:r>
      <w:r>
        <w:rPr>
          <w:spacing w:val="3"/>
        </w:rPr>
        <w:t xml:space="preserve"> </w:t>
      </w:r>
      <w:r>
        <w:rPr/>
        <w:t>– [Б.</w:t>
      </w:r>
      <w:r>
        <w:rPr>
          <w:spacing w:val="-1"/>
        </w:rPr>
        <w:t xml:space="preserve"> </w:t>
      </w:r>
      <w:r>
        <w:rPr/>
        <w:t>м.], 2015.</w:t>
      </w:r>
    </w:p>
    <w:p>
      <w:pPr>
        <w:pStyle w:val="TableParagraph"/>
        <w:jc w:val="both"/>
        <w:rPr/>
      </w:pPr>
      <w:r>
        <w:rPr/>
        <w:t>–</w:t>
      </w:r>
      <w:r>
        <w:rPr>
          <w:spacing w:val="-5"/>
        </w:rPr>
        <w:t xml:space="preserve"> </w:t>
      </w:r>
      <w:r>
        <w:rPr>
          <w:lang w:val="en-US"/>
        </w:rPr>
        <w:t>URL</w:t>
      </w:r>
      <w:r>
        <w:rPr/>
        <w:t>:</w:t>
      </w:r>
      <w:r>
        <w:rPr>
          <w:spacing w:val="-4"/>
        </w:rPr>
        <w:t xml:space="preserve"> </w:t>
      </w:r>
      <w:hyperlink r:id="rId17">
        <w:r>
          <w:rPr>
            <w:rStyle w:val="Style5"/>
            <w:color w:val="1F5FA3"/>
            <w:lang w:val="en-US"/>
          </w:rPr>
          <w:t>http</w:t>
        </w:r>
        <w:r>
          <w:rPr>
            <w:rStyle w:val="Style5"/>
            <w:color w:val="1F5FA3"/>
          </w:rPr>
          <w:t>://</w:t>
        </w:r>
        <w:r>
          <w:rPr>
            <w:rStyle w:val="Style5"/>
            <w:color w:val="1F5FA3"/>
            <w:lang w:val="en-US"/>
          </w:rPr>
          <w:t>android</w:t>
        </w:r>
        <w:r>
          <w:rPr>
            <w:rStyle w:val="Style5"/>
            <w:color w:val="1F5FA3"/>
          </w:rPr>
          <w:t>.</w:t>
        </w:r>
        <w:r>
          <w:rPr>
            <w:rStyle w:val="Style5"/>
            <w:color w:val="1F5FA3"/>
            <w:lang w:val="en-US"/>
          </w:rPr>
          <w:t>mobile</w:t>
        </w:r>
        <w:r>
          <w:rPr>
            <w:rStyle w:val="Style5"/>
            <w:color w:val="1F5FA3"/>
          </w:rPr>
          <w:t>-</w:t>
        </w:r>
        <w:r>
          <w:rPr>
            <w:rStyle w:val="Style5"/>
            <w:color w:val="1F5FA3"/>
            <w:lang w:val="en-US"/>
          </w:rPr>
          <w:t>review</w:t>
        </w:r>
        <w:r>
          <w:rPr>
            <w:rStyle w:val="Style5"/>
            <w:color w:val="1F5FA3"/>
          </w:rPr>
          <w:t>.</w:t>
        </w:r>
        <w:r>
          <w:rPr>
            <w:rStyle w:val="Style5"/>
            <w:color w:val="1F5FA3"/>
            <w:lang w:val="en-US"/>
          </w:rPr>
          <w:t>com</w:t>
        </w:r>
        <w:r>
          <w:rPr>
            <w:rStyle w:val="Style5"/>
            <w:color w:val="1F5FA3"/>
          </w:rPr>
          <w:t>/</w:t>
        </w:r>
        <w:r>
          <w:rPr>
            <w:rStyle w:val="Style5"/>
            <w:color w:val="1F5FA3"/>
            <w:lang w:val="en-US"/>
          </w:rPr>
          <w:t>articles</w:t>
        </w:r>
        <w:r>
          <w:rPr>
            <w:rStyle w:val="Style5"/>
            <w:color w:val="1F5FA3"/>
          </w:rPr>
          <w:t>/33738/</w:t>
        </w:r>
        <w:r>
          <w:rPr>
            <w:rStyle w:val="Style5"/>
            <w:color w:val="1F5FA3"/>
            <w:spacing w:val="-2"/>
          </w:rPr>
          <w:t xml:space="preserve"> </w:t>
        </w:r>
      </w:hyperlink>
      <w:r>
        <w:rPr/>
        <w:t>(22.01.2019).</w:t>
      </w:r>
    </w:p>
    <w:p>
      <w:pPr>
        <w:pStyle w:val="TableParagraph"/>
        <w:jc w:val="both"/>
        <w:rPr/>
      </w:pPr>
      <w:r>
        <w:rPr/>
        <w:t>4.Самошкин В. Как настроить смартфон на Android после покупки? [Электронный ресурс] //</w:t>
      </w:r>
      <w:r>
        <w:rPr>
          <w:spacing w:val="-52"/>
        </w:rPr>
        <w:t xml:space="preserve"> </w:t>
      </w:r>
      <w:r>
        <w:rPr/>
        <w:t>SETPHONE : [сайт]. – [Б. м.], 2016. – URL</w:t>
      </w:r>
      <w:hyperlink r:id="rId18">
        <w:r>
          <w:rPr>
            <w:rStyle w:val="Style5"/>
          </w:rPr>
          <w:t xml:space="preserve">: </w:t>
        </w:r>
      </w:hyperlink>
      <w:hyperlink r:id="rId19">
        <w:r>
          <w:rPr>
            <w:rStyle w:val="Style5"/>
            <w:color w:val="1F5FA3"/>
          </w:rPr>
          <w:t>https://setphone.ru/rukovodstva/kak</w:t>
        </w:r>
      </w:hyperlink>
      <w:hyperlink r:id="rId20">
        <w:r>
          <w:rPr>
            <w:rStyle w:val="Style5"/>
            <w:color w:val="1F5FA3"/>
          </w:rPr>
          <w:t>nastroi</w:t>
        </w:r>
      </w:hyperlink>
      <w:hyperlink r:id="rId21">
        <w:r>
          <w:rPr>
            <w:rStyle w:val="Style5"/>
            <w:color w:val="1F5FA3"/>
          </w:rPr>
          <w:t>t-</w:t>
        </w:r>
      </w:hyperlink>
      <w:hyperlink r:id="rId22">
        <w:r>
          <w:rPr>
            <w:rStyle w:val="Style5"/>
            <w:color w:val="1F5FA3"/>
          </w:rPr>
          <w:t>smartfon</w:t>
        </w:r>
      </w:hyperlink>
      <w:hyperlink r:id="rId23">
        <w:r>
          <w:rPr>
            <w:rStyle w:val="Style5"/>
            <w:color w:val="1F5FA3"/>
          </w:rPr>
          <w:t>-</w:t>
        </w:r>
      </w:hyperlink>
      <w:hyperlink r:id="rId24">
        <w:r>
          <w:rPr>
            <w:rStyle w:val="Style5"/>
            <w:color w:val="1F5FA3"/>
          </w:rPr>
          <w:t>na</w:t>
        </w:r>
      </w:hyperlink>
      <w:hyperlink r:id="rId25">
        <w:r>
          <w:rPr>
            <w:rStyle w:val="Style5"/>
            <w:color w:val="1F5FA3"/>
          </w:rPr>
          <w:t>-</w:t>
        </w:r>
      </w:hyperlink>
      <w:r>
        <w:rPr>
          <w:color w:val="1F5FA3"/>
          <w:spacing w:val="1"/>
        </w:rPr>
        <w:t xml:space="preserve"> </w:t>
      </w:r>
      <w:hyperlink r:id="rId26">
        <w:r>
          <w:rPr>
            <w:rStyle w:val="Style5"/>
            <w:color w:val="1F5FA3"/>
          </w:rPr>
          <w:t>android</w:t>
        </w:r>
      </w:hyperlink>
      <w:hyperlink r:id="rId27">
        <w:r>
          <w:rPr>
            <w:rStyle w:val="Style5"/>
            <w:color w:val="1F5FA3"/>
          </w:rPr>
          <w:t>-</w:t>
        </w:r>
      </w:hyperlink>
      <w:hyperlink r:id="rId28">
        <w:r>
          <w:rPr>
            <w:rStyle w:val="Style5"/>
            <w:color w:val="1F5FA3"/>
          </w:rPr>
          <w:t>posle</w:t>
        </w:r>
      </w:hyperlink>
      <w:hyperlink r:id="rId29">
        <w:r>
          <w:rPr>
            <w:rStyle w:val="Style5"/>
            <w:color w:val="1F5FA3"/>
          </w:rPr>
          <w:t>-</w:t>
        </w:r>
      </w:hyperlink>
      <w:hyperlink r:id="rId30">
        <w:r>
          <w:rPr>
            <w:rStyle w:val="Style5"/>
            <w:color w:val="1F5FA3"/>
          </w:rPr>
          <w:t>pokupki</w:t>
        </w:r>
      </w:hyperlink>
      <w:hyperlink r:id="rId31">
        <w:r>
          <w:rPr>
            <w:rStyle w:val="Style5"/>
            <w:color w:val="1F5FA3"/>
          </w:rPr>
          <w:t xml:space="preserve">/ </w:t>
        </w:r>
      </w:hyperlink>
      <w:r>
        <w:rPr/>
        <w:t>(22.01.2019).</w:t>
      </w:r>
    </w:p>
    <w:p>
      <w:pPr>
        <w:pStyle w:val="TableParagraph"/>
        <w:jc w:val="both"/>
        <w:rPr/>
      </w:pPr>
      <w:r>
        <w:rPr/>
        <w:t>5.Сравнительный</w:t>
      </w:r>
      <w:r>
        <w:rPr>
          <w:spacing w:val="1"/>
        </w:rPr>
        <w:t xml:space="preserve"> </w:t>
      </w:r>
      <w:r>
        <w:rPr/>
        <w:t>обзор</w:t>
      </w:r>
      <w:r>
        <w:rPr>
          <w:spacing w:val="1"/>
        </w:rPr>
        <w:t xml:space="preserve"> </w:t>
      </w:r>
      <w:r>
        <w:rPr/>
        <w:t>6</w:t>
      </w:r>
      <w:r>
        <w:rPr>
          <w:spacing w:val="1"/>
        </w:rPr>
        <w:t xml:space="preserve"> </w:t>
      </w:r>
      <w:r>
        <w:rPr/>
        <w:t>основных</w:t>
      </w:r>
      <w:r>
        <w:rPr>
          <w:spacing w:val="1"/>
        </w:rPr>
        <w:t xml:space="preserve"> </w:t>
      </w:r>
      <w:r>
        <w:rPr/>
        <w:t>интерфейсов</w:t>
      </w:r>
      <w:r>
        <w:rPr>
          <w:spacing w:val="1"/>
        </w:rPr>
        <w:t xml:space="preserve"> </w:t>
      </w:r>
      <w:r>
        <w:rPr/>
        <w:t>Android</w:t>
      </w:r>
      <w:r>
        <w:rPr>
          <w:spacing w:val="1"/>
        </w:rPr>
        <w:t xml:space="preserve"> </w:t>
      </w:r>
      <w:r>
        <w:rPr/>
        <w:t>[Электронный</w:t>
      </w:r>
      <w:r>
        <w:rPr>
          <w:spacing w:val="1"/>
        </w:rPr>
        <w:t xml:space="preserve"> </w:t>
      </w:r>
      <w:r>
        <w:rPr/>
        <w:t>ресурс]</w:t>
      </w:r>
      <w:r>
        <w:rPr>
          <w:spacing w:val="1"/>
        </w:rPr>
        <w:t xml:space="preserve"> </w:t>
      </w:r>
      <w:r>
        <w:rPr/>
        <w:t>//</w:t>
      </w:r>
      <w:r>
        <w:rPr>
          <w:spacing w:val="1"/>
        </w:rPr>
        <w:t xml:space="preserve"> </w:t>
      </w:r>
      <w:r>
        <w:rPr/>
        <w:t xml:space="preserve">DoitDroid.com : [сайт]. – [Б. м.], 2017. – URL: </w:t>
      </w:r>
      <w:hyperlink r:id="rId32">
        <w:r>
          <w:rPr>
            <w:rStyle w:val="Style5"/>
            <w:color w:val="1F5FA3"/>
          </w:rPr>
          <w:t>https://doitdroid.com/sravnitelny</w:t>
        </w:r>
      </w:hyperlink>
      <w:hyperlink r:id="rId33">
        <w:r>
          <w:rPr>
            <w:rStyle w:val="Style5"/>
            <w:color w:val="1F5FA3"/>
          </w:rPr>
          <w:t>j-</w:t>
        </w:r>
      </w:hyperlink>
      <w:hyperlink r:id="rId34">
        <w:r>
          <w:rPr>
            <w:rStyle w:val="Style5"/>
            <w:color w:val="1F5FA3"/>
          </w:rPr>
          <w:t>obzor</w:t>
        </w:r>
      </w:hyperlink>
      <w:hyperlink r:id="rId35">
        <w:r>
          <w:rPr>
            <w:rStyle w:val="Style5"/>
            <w:color w:val="1F5FA3"/>
          </w:rPr>
          <w:t>-</w:t>
        </w:r>
      </w:hyperlink>
      <w:hyperlink r:id="rId36">
        <w:r>
          <w:rPr>
            <w:rStyle w:val="Style5"/>
            <w:color w:val="1F5FA3"/>
          </w:rPr>
          <w:t>6</w:t>
        </w:r>
      </w:hyperlink>
      <w:hyperlink r:id="rId37">
        <w:r>
          <w:rPr>
            <w:rStyle w:val="Style5"/>
            <w:color w:val="1F5FA3"/>
          </w:rPr>
          <w:t>osnovnyx</w:t>
        </w:r>
      </w:hyperlink>
      <w:hyperlink r:id="rId38">
        <w:r>
          <w:rPr>
            <w:rStyle w:val="Style5"/>
            <w:color w:val="1F5FA3"/>
          </w:rPr>
          <w:t>-</w:t>
        </w:r>
      </w:hyperlink>
      <w:r>
        <w:rPr>
          <w:color w:val="1F5FA3"/>
          <w:spacing w:val="1"/>
        </w:rPr>
        <w:t xml:space="preserve"> </w:t>
      </w:r>
      <w:hyperlink r:id="rId39">
        <w:r>
          <w:rPr>
            <w:rStyle w:val="Style5"/>
            <w:color w:val="1F5FA3"/>
          </w:rPr>
          <w:t>interfejsov</w:t>
        </w:r>
      </w:hyperlink>
      <w:hyperlink r:id="rId40">
        <w:r>
          <w:rPr>
            <w:rStyle w:val="Style5"/>
            <w:color w:val="1F5FA3"/>
          </w:rPr>
          <w:t>-</w:t>
        </w:r>
      </w:hyperlink>
      <w:hyperlink r:id="rId41">
        <w:r>
          <w:rPr>
            <w:rStyle w:val="Style5"/>
            <w:color w:val="1F5FA3"/>
          </w:rPr>
          <w:t>android</w:t>
        </w:r>
      </w:hyperlink>
      <w:r>
        <w:rPr>
          <w:rStyle w:val="Style5"/>
          <w:color w:val="1F5FA3"/>
          <w:spacing w:val="-3"/>
        </w:rPr>
        <w:t xml:space="preserve"> </w:t>
      </w:r>
      <w:r>
        <w:rPr/>
        <w:t>(22.01.2019).</w:t>
      </w:r>
    </w:p>
    <w:p>
      <w:pPr>
        <w:pStyle w:val="TableParagraph"/>
        <w:jc w:val="both"/>
        <w:rPr/>
      </w:pPr>
      <w:r>
        <w:rPr/>
        <w:t>6.Как красиво фотографировать на телефон? [Электронный ресурс] // SETPHONE : [сайт]. –</w:t>
      </w:r>
      <w:r>
        <w:rPr>
          <w:spacing w:val="1"/>
        </w:rPr>
        <w:t xml:space="preserve"> </w:t>
      </w:r>
      <w:r>
        <w:rPr/>
        <w:t>[Б.</w:t>
      </w:r>
      <w:r>
        <w:rPr>
          <w:spacing w:val="-2"/>
        </w:rPr>
        <w:t xml:space="preserve"> </w:t>
      </w:r>
      <w:r>
        <w:rPr/>
        <w:t>м.],</w:t>
      </w:r>
      <w:r>
        <w:rPr>
          <w:spacing w:val="-2"/>
        </w:rPr>
        <w:t xml:space="preserve"> </w:t>
      </w:r>
      <w:r>
        <w:rPr/>
        <w:t>2017.</w:t>
      </w:r>
      <w:r>
        <w:rPr>
          <w:spacing w:val="-3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 xml:space="preserve">URL: </w:t>
      </w:r>
      <w:hyperlink r:id="rId42">
        <w:r>
          <w:rPr>
            <w:rStyle w:val="Style5"/>
            <w:color w:val="1F5FA3"/>
          </w:rPr>
          <w:t>https://setphone.ru/stati/kak</w:t>
        </w:r>
      </w:hyperlink>
      <w:hyperlink r:id="rId43">
        <w:r>
          <w:rPr>
            <w:rStyle w:val="Style5"/>
            <w:color w:val="1F5FA3"/>
          </w:rPr>
          <w:t>-</w:t>
        </w:r>
      </w:hyperlink>
      <w:hyperlink r:id="rId44">
        <w:r>
          <w:rPr>
            <w:rStyle w:val="Style5"/>
            <w:color w:val="1F5FA3"/>
          </w:rPr>
          <w:t>krasivo</w:t>
        </w:r>
      </w:hyperlink>
      <w:hyperlink r:id="rId45">
        <w:r>
          <w:rPr>
            <w:rStyle w:val="Style5"/>
            <w:color w:val="1F5FA3"/>
          </w:rPr>
          <w:t>-</w:t>
        </w:r>
      </w:hyperlink>
      <w:hyperlink r:id="rId46">
        <w:r>
          <w:rPr>
            <w:rStyle w:val="Style5"/>
            <w:color w:val="1F5FA3"/>
          </w:rPr>
          <w:t>fotografirovat</w:t>
        </w:r>
      </w:hyperlink>
      <w:hyperlink r:id="rId47">
        <w:r>
          <w:rPr>
            <w:rStyle w:val="Style5"/>
            <w:color w:val="1F5FA3"/>
          </w:rPr>
          <w:t>-</w:t>
        </w:r>
      </w:hyperlink>
      <w:hyperlink r:id="rId48">
        <w:r>
          <w:rPr>
            <w:rStyle w:val="Style5"/>
            <w:color w:val="1F5FA3"/>
          </w:rPr>
          <w:t>na</w:t>
        </w:r>
      </w:hyperlink>
      <w:hyperlink r:id="rId49">
        <w:r>
          <w:rPr>
            <w:rStyle w:val="Style5"/>
            <w:color w:val="1F5FA3"/>
          </w:rPr>
          <w:t>-</w:t>
        </w:r>
      </w:hyperlink>
      <w:hyperlink r:id="rId50">
        <w:r>
          <w:rPr>
            <w:rStyle w:val="Style5"/>
            <w:color w:val="1F5FA3"/>
          </w:rPr>
          <w:t>telefon</w:t>
        </w:r>
      </w:hyperlink>
      <w:hyperlink r:id="rId51">
        <w:r>
          <w:rPr>
            <w:rStyle w:val="Style5"/>
            <w:color w:val="1F5FA3"/>
          </w:rPr>
          <w:t>/</w:t>
        </w:r>
      </w:hyperlink>
      <w:r>
        <w:rPr>
          <w:rStyle w:val="Style5"/>
          <w:color w:val="1F5FA3"/>
          <w:spacing w:val="-1"/>
        </w:rPr>
        <w:t xml:space="preserve"> </w:t>
      </w:r>
      <w:r>
        <w:rPr/>
        <w:t>(24.01.2019).</w:t>
      </w:r>
    </w:p>
    <w:p>
      <w:pPr>
        <w:pStyle w:val="TableParagraph"/>
        <w:jc w:val="both"/>
        <w:rPr/>
      </w:pPr>
      <w:r>
        <w:rPr/>
        <w:t xml:space="preserve">7.Как использовать Инстаграм на телефоне? [Электронный ресурс] // </w:t>
      </w:r>
      <w:hyperlink r:id="rId52">
        <w:r>
          <w:rPr>
            <w:rStyle w:val="Style5"/>
          </w:rPr>
          <w:t xml:space="preserve">Инстаграм </w:t>
        </w:r>
      </w:hyperlink>
      <w:hyperlink r:id="rId53">
        <w:r>
          <w:rPr>
            <w:rStyle w:val="Style5"/>
          </w:rPr>
          <w:t xml:space="preserve">в </w:t>
        </w:r>
      </w:hyperlink>
      <w:hyperlink r:id="rId54">
        <w:r>
          <w:rPr>
            <w:rStyle w:val="Style5"/>
          </w:rPr>
          <w:t xml:space="preserve">жизни </w:t>
        </w:r>
      </w:hyperlink>
      <w:hyperlink r:id="rId55">
        <w:r>
          <w:rPr>
            <w:rStyle w:val="Style5"/>
          </w:rPr>
          <w:t>и</w:t>
        </w:r>
      </w:hyperlink>
      <w:r>
        <w:rPr>
          <w:spacing w:val="1"/>
        </w:rPr>
        <w:t xml:space="preserve"> </w:t>
      </w:r>
      <w:hyperlink r:id="rId56">
        <w:r>
          <w:rPr>
            <w:rStyle w:val="Style5"/>
          </w:rPr>
          <w:t>бизнесе</w:t>
        </w:r>
      </w:hyperlink>
      <w:r>
        <w:rPr>
          <w:spacing w:val="1"/>
        </w:rPr>
        <w:t xml:space="preserve"> </w:t>
      </w:r>
      <w:r>
        <w:rPr/>
        <w:t>:</w:t>
      </w:r>
      <w:r>
        <w:rPr>
          <w:spacing w:val="1"/>
        </w:rPr>
        <w:t xml:space="preserve"> </w:t>
      </w:r>
      <w:r>
        <w:rPr/>
        <w:t>[сайт].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[Б.</w:t>
      </w:r>
      <w:r>
        <w:rPr>
          <w:spacing w:val="1"/>
        </w:rPr>
        <w:t xml:space="preserve"> </w:t>
      </w:r>
      <w:r>
        <w:rPr/>
        <w:t>м.],</w:t>
      </w:r>
      <w:r>
        <w:rPr>
          <w:spacing w:val="1"/>
        </w:rPr>
        <w:t xml:space="preserve"> </w:t>
      </w:r>
      <w:r>
        <w:rPr/>
        <w:t>2018.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URL:</w:t>
      </w:r>
      <w:r>
        <w:rPr>
          <w:spacing w:val="1"/>
        </w:rPr>
        <w:t xml:space="preserve"> </w:t>
      </w:r>
      <w:r>
        <w:rPr/>
        <w:t>https://instagramlife.ru/kak-rabotat/kakpolzovatsya-</w:t>
      </w:r>
      <w:r>
        <w:rPr>
          <w:spacing w:val="-52"/>
        </w:rPr>
        <w:t xml:space="preserve"> </w:t>
      </w:r>
      <w:r>
        <w:rPr/>
        <w:t>instagramom-na-telefone.html (26.01.2019).</w:t>
      </w:r>
    </w:p>
    <w:p>
      <w:pPr>
        <w:pStyle w:val="TableParagraph"/>
        <w:jc w:val="both"/>
        <w:rPr/>
      </w:pPr>
      <w:r>
        <w:rPr/>
        <w:t>8.Как</w:t>
      </w:r>
      <w:r>
        <w:rPr>
          <w:spacing w:val="53"/>
        </w:rPr>
        <w:t xml:space="preserve"> </w:t>
      </w:r>
      <w:r>
        <w:rPr/>
        <w:t>пользоваться</w:t>
      </w:r>
      <w:r>
        <w:rPr>
          <w:spacing w:val="53"/>
        </w:rPr>
        <w:t xml:space="preserve"> </w:t>
      </w:r>
      <w:r>
        <w:rPr/>
        <w:t>мессенджером</w:t>
      </w:r>
      <w:r>
        <w:rPr>
          <w:spacing w:val="53"/>
        </w:rPr>
        <w:t xml:space="preserve"> </w:t>
      </w:r>
      <w:r>
        <w:rPr/>
        <w:t>WhatsApp</w:t>
      </w:r>
      <w:r>
        <w:rPr>
          <w:spacing w:val="53"/>
        </w:rPr>
        <w:t xml:space="preserve"> </w:t>
      </w:r>
      <w:r>
        <w:rPr/>
        <w:t>для</w:t>
      </w:r>
      <w:r>
        <w:rPr>
          <w:spacing w:val="52"/>
        </w:rPr>
        <w:t xml:space="preserve"> </w:t>
      </w:r>
      <w:r>
        <w:rPr/>
        <w:t>мобильных</w:t>
      </w:r>
      <w:r>
        <w:rPr>
          <w:spacing w:val="51"/>
        </w:rPr>
        <w:t xml:space="preserve"> </w:t>
      </w:r>
      <w:r>
        <w:rPr/>
        <w:t>устройств!</w:t>
      </w:r>
    </w:p>
    <w:p>
      <w:pPr>
        <w:pStyle w:val="TableParagraph"/>
        <w:jc w:val="both"/>
        <w:rPr/>
      </w:pPr>
      <w:r>
        <w:rPr/>
        <w:t>[Электронный ресурс] // Serfery : кто ищет – тот найдет : [сайт]. – [Б. м.], 2018. – URL :</w:t>
      </w:r>
      <w:r>
        <w:rPr>
          <w:spacing w:val="1"/>
        </w:rPr>
        <w:t xml:space="preserve"> </w:t>
      </w:r>
      <w:hyperlink r:id="rId57">
        <w:r>
          <w:rPr>
            <w:rStyle w:val="Style5"/>
            <w:color w:val="1F5FA3"/>
            <w:spacing w:val="-1"/>
          </w:rPr>
          <w:t>https://serfery.ru/kompyuternaya</w:t>
        </w:r>
      </w:hyperlink>
      <w:hyperlink r:id="rId58">
        <w:r>
          <w:rPr>
            <w:rStyle w:val="Style5"/>
            <w:color w:val="1F5FA3"/>
            <w:spacing w:val="-1"/>
          </w:rPr>
          <w:t>-</w:t>
        </w:r>
      </w:hyperlink>
      <w:hyperlink r:id="rId59">
        <w:r>
          <w:rPr>
            <w:rStyle w:val="Style5"/>
            <w:color w:val="1F5FA3"/>
            <w:spacing w:val="-1"/>
          </w:rPr>
          <w:t>gramotnost/kak</w:t>
        </w:r>
      </w:hyperlink>
      <w:hyperlink r:id="rId60">
        <w:r>
          <w:rPr>
            <w:rStyle w:val="Style5"/>
            <w:color w:val="1F5FA3"/>
            <w:spacing w:val="-1"/>
          </w:rPr>
          <w:t>-</w:t>
        </w:r>
      </w:hyperlink>
      <w:hyperlink r:id="rId61">
        <w:r>
          <w:rPr>
            <w:rStyle w:val="Style5"/>
            <w:color w:val="1F5FA3"/>
            <w:spacing w:val="-1"/>
          </w:rPr>
          <w:t>polzovatsya</w:t>
        </w:r>
      </w:hyperlink>
      <w:hyperlink r:id="rId62">
        <w:r>
          <w:rPr>
            <w:rStyle w:val="Style5"/>
            <w:color w:val="1F5FA3"/>
            <w:spacing w:val="-1"/>
          </w:rPr>
          <w:t>-</w:t>
        </w:r>
      </w:hyperlink>
      <w:hyperlink r:id="rId63">
        <w:r>
          <w:rPr>
            <w:rStyle w:val="Style5"/>
            <w:color w:val="1F5FA3"/>
            <w:spacing w:val="-1"/>
          </w:rPr>
          <w:t>messendzherom</w:t>
        </w:r>
      </w:hyperlink>
      <w:hyperlink r:id="rId64">
        <w:r>
          <w:rPr>
            <w:rStyle w:val="Style5"/>
            <w:color w:val="1F5FA3"/>
            <w:spacing w:val="-1"/>
          </w:rPr>
          <w:t>-</w:t>
        </w:r>
      </w:hyperlink>
      <w:hyperlink r:id="rId65">
        <w:r>
          <w:rPr>
            <w:rStyle w:val="Style5"/>
            <w:color w:val="1F5FA3"/>
            <w:spacing w:val="-1"/>
          </w:rPr>
          <w:t>whatsapp</w:t>
        </w:r>
      </w:hyperlink>
      <w:hyperlink r:id="rId66">
        <w:r>
          <w:rPr>
            <w:rStyle w:val="Style5"/>
            <w:color w:val="1F5FA3"/>
            <w:spacing w:val="-1"/>
          </w:rPr>
          <w:t>-</w:t>
        </w:r>
      </w:hyperlink>
      <w:hyperlink r:id="rId67">
        <w:r>
          <w:rPr>
            <w:rStyle w:val="Style5"/>
            <w:color w:val="1F5FA3"/>
            <w:spacing w:val="-1"/>
          </w:rPr>
          <w:t>dlya</w:t>
        </w:r>
      </w:hyperlink>
      <w:hyperlink r:id="rId68">
        <w:r>
          <w:rPr>
            <w:rStyle w:val="Style5"/>
            <w:color w:val="1F5FA3"/>
            <w:spacing w:val="-1"/>
          </w:rPr>
          <w:t>mobilnyx</w:t>
        </w:r>
      </w:hyperlink>
      <w:hyperlink r:id="rId69">
        <w:r>
          <w:rPr>
            <w:rStyle w:val="Style5"/>
            <w:color w:val="1F5FA3"/>
            <w:spacing w:val="-1"/>
          </w:rPr>
          <w:t>-</w:t>
        </w:r>
      </w:hyperlink>
      <w:r>
        <w:rPr>
          <w:color w:val="1F5FA3"/>
        </w:rPr>
        <w:t xml:space="preserve"> </w:t>
      </w:r>
      <w:hyperlink r:id="rId70">
        <w:r>
          <w:rPr>
            <w:rStyle w:val="Style5"/>
            <w:color w:val="1F5FA3"/>
          </w:rPr>
          <w:t>ustrojstv</w:t>
        </w:r>
      </w:hyperlink>
      <w:hyperlink r:id="rId71">
        <w:r>
          <w:rPr>
            <w:rStyle w:val="Style5"/>
            <w:color w:val="1F5FA3"/>
          </w:rPr>
          <w:t xml:space="preserve">/ </w:t>
        </w:r>
      </w:hyperlink>
      <w:r>
        <w:rPr/>
        <w:t>(26.01.2019).</w:t>
      </w:r>
    </w:p>
    <w:p>
      <w:pPr>
        <w:pStyle w:val="TableParagraph"/>
        <w:jc w:val="both"/>
        <w:rPr/>
      </w:pPr>
      <w:r>
        <w:rPr/>
        <w:t>9.Лучшие Android-программы для интернета и социальных сетей [Электронный ресурс] //</w:t>
      </w:r>
      <w:r>
        <w:rPr>
          <w:spacing w:val="1"/>
        </w:rPr>
        <w:t xml:space="preserve"> </w:t>
      </w:r>
      <w:r>
        <w:rPr/>
        <w:t>HtcMania</w:t>
      </w:r>
      <w:r>
        <w:rPr>
          <w:spacing w:val="1"/>
        </w:rPr>
        <w:t xml:space="preserve"> </w:t>
      </w:r>
      <w:r>
        <w:rPr/>
        <w:t>:</w:t>
      </w:r>
      <w:r>
        <w:rPr>
          <w:spacing w:val="1"/>
        </w:rPr>
        <w:t xml:space="preserve"> </w:t>
      </w:r>
      <w:r>
        <w:rPr/>
        <w:t>все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мобильных</w:t>
      </w:r>
      <w:r>
        <w:rPr>
          <w:spacing w:val="1"/>
        </w:rPr>
        <w:t xml:space="preserve"> </w:t>
      </w:r>
      <w:r>
        <w:rPr/>
        <w:t>устройствах</w:t>
      </w:r>
      <w:r>
        <w:rPr>
          <w:spacing w:val="1"/>
        </w:rPr>
        <w:t xml:space="preserve"> </w:t>
      </w:r>
      <w:r>
        <w:rPr/>
        <w:t>HTC</w:t>
      </w:r>
      <w:r>
        <w:rPr>
          <w:spacing w:val="1"/>
        </w:rPr>
        <w:t xml:space="preserve"> </w:t>
      </w:r>
      <w:r>
        <w:rPr/>
        <w:t>:</w:t>
      </w:r>
      <w:r>
        <w:rPr>
          <w:spacing w:val="1"/>
        </w:rPr>
        <w:t xml:space="preserve"> </w:t>
      </w:r>
      <w:r>
        <w:rPr/>
        <w:t>[сайт].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[Б.</w:t>
      </w:r>
      <w:r>
        <w:rPr>
          <w:spacing w:val="1"/>
        </w:rPr>
        <w:t xml:space="preserve"> </w:t>
      </w:r>
      <w:r>
        <w:rPr/>
        <w:t>м.],</w:t>
      </w:r>
      <w:r>
        <w:rPr>
          <w:spacing w:val="1"/>
        </w:rPr>
        <w:t xml:space="preserve"> </w:t>
      </w:r>
      <w:r>
        <w:rPr/>
        <w:t>2009–2018.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URL:</w:t>
      </w:r>
      <w:r>
        <w:rPr>
          <w:spacing w:val="1"/>
        </w:rPr>
        <w:t xml:space="preserve"> </w:t>
      </w:r>
      <w:hyperlink r:id="rId72">
        <w:r>
          <w:rPr>
            <w:rStyle w:val="Style5"/>
            <w:color w:val="1F5FA3"/>
          </w:rPr>
          <w:t>http://htcmania.ru/reviews/luchshie</w:t>
        </w:r>
      </w:hyperlink>
      <w:hyperlink r:id="rId73">
        <w:r>
          <w:rPr>
            <w:rStyle w:val="Style5"/>
            <w:color w:val="1F5FA3"/>
          </w:rPr>
          <w:t>-</w:t>
        </w:r>
      </w:hyperlink>
      <w:hyperlink r:id="rId74">
        <w:r>
          <w:rPr>
            <w:rStyle w:val="Style5"/>
            <w:color w:val="1F5FA3"/>
          </w:rPr>
          <w:t>android</w:t>
        </w:r>
      </w:hyperlink>
      <w:hyperlink r:id="rId75">
        <w:r>
          <w:rPr>
            <w:rStyle w:val="Style5"/>
            <w:color w:val="1F5FA3"/>
          </w:rPr>
          <w:t>-</w:t>
        </w:r>
      </w:hyperlink>
      <w:hyperlink r:id="rId76">
        <w:r>
          <w:rPr>
            <w:rStyle w:val="Style5"/>
            <w:color w:val="1F5FA3"/>
          </w:rPr>
          <w:t>programmy</w:t>
        </w:r>
      </w:hyperlink>
      <w:hyperlink r:id="rId77">
        <w:r>
          <w:rPr>
            <w:rStyle w:val="Style5"/>
            <w:color w:val="1F5FA3"/>
          </w:rPr>
          <w:t>-</w:t>
        </w:r>
      </w:hyperlink>
      <w:hyperlink r:id="rId78">
        <w:r>
          <w:rPr>
            <w:rStyle w:val="Style5"/>
            <w:color w:val="1F5FA3"/>
          </w:rPr>
          <w:t>dlya</w:t>
        </w:r>
      </w:hyperlink>
      <w:hyperlink r:id="rId79">
        <w:r>
          <w:rPr>
            <w:rStyle w:val="Style5"/>
            <w:color w:val="1F5FA3"/>
          </w:rPr>
          <w:t>-</w:t>
        </w:r>
      </w:hyperlink>
      <w:hyperlink r:id="rId80">
        <w:r>
          <w:rPr>
            <w:rStyle w:val="Style5"/>
            <w:color w:val="1F5FA3"/>
          </w:rPr>
          <w:t>interneta</w:t>
        </w:r>
      </w:hyperlink>
      <w:hyperlink r:id="rId81">
        <w:r>
          <w:rPr>
            <w:rStyle w:val="Style5"/>
            <w:color w:val="1F5FA3"/>
          </w:rPr>
          <w:t>-</w:t>
        </w:r>
      </w:hyperlink>
      <w:hyperlink r:id="rId82">
        <w:r>
          <w:rPr>
            <w:rStyle w:val="Style5"/>
            <w:color w:val="1F5FA3"/>
          </w:rPr>
          <w:t>i</w:t>
        </w:r>
      </w:hyperlink>
      <w:hyperlink r:id="rId83">
        <w:r>
          <w:rPr>
            <w:rStyle w:val="Style5"/>
            <w:color w:val="1F5FA3"/>
          </w:rPr>
          <w:t>-</w:t>
        </w:r>
      </w:hyperlink>
      <w:hyperlink r:id="rId84">
        <w:r>
          <w:rPr>
            <w:rStyle w:val="Style5"/>
            <w:color w:val="1F5FA3"/>
          </w:rPr>
          <w:t>socialnyx</w:t>
        </w:r>
      </w:hyperlink>
      <w:hyperlink r:id="rId85">
        <w:r>
          <w:rPr>
            <w:rStyle w:val="Style5"/>
            <w:color w:val="1F5FA3"/>
          </w:rPr>
          <w:t>-</w:t>
        </w:r>
      </w:hyperlink>
      <w:hyperlink r:id="rId86">
        <w:r>
          <w:rPr>
            <w:rStyle w:val="Style5"/>
            <w:color w:val="1F5FA3"/>
          </w:rPr>
          <w:t>setej</w:t>
        </w:r>
      </w:hyperlink>
      <w:r>
        <w:rPr>
          <w:rStyle w:val="Style5"/>
          <w:color w:val="1F5FA3"/>
          <w:spacing w:val="-4"/>
        </w:rPr>
        <w:t xml:space="preserve"> </w:t>
      </w:r>
      <w:r>
        <w:rPr/>
        <w:t>(26.01.2019).</w:t>
      </w:r>
    </w:p>
    <w:p>
      <w:pPr>
        <w:pStyle w:val="TableParagraph"/>
        <w:jc w:val="both"/>
        <w:rPr/>
      </w:pPr>
      <w:r>
        <w:rPr/>
        <w:t>10.Почему ваш любимый мессенджер должен умереть : системы обмена сообщениями</w:t>
      </w:r>
      <w:r>
        <w:rPr>
          <w:spacing w:val="-52"/>
        </w:rPr>
        <w:t xml:space="preserve"> </w:t>
      </w:r>
      <w:r>
        <w:rPr/>
        <w:t>[Электронный ресурс] // Хабрахабр : [сайт]. – [Б. м.], 2008–2018. – URL:</w:t>
      </w:r>
      <w:r>
        <w:rPr>
          <w:spacing w:val="1"/>
        </w:rPr>
        <w:t xml:space="preserve"> </w:t>
      </w:r>
      <w:hyperlink r:id="rId87">
        <w:r>
          <w:rPr>
            <w:rStyle w:val="Style5"/>
            <w:color w:val="1F5FA3"/>
          </w:rPr>
          <w:t>https://habrahabr.ru/post/272937/</w:t>
        </w:r>
        <w:r>
          <w:rPr>
            <w:rStyle w:val="Style5"/>
            <w:color w:val="1F5FA3"/>
            <w:spacing w:val="-2"/>
          </w:rPr>
          <w:t xml:space="preserve"> </w:t>
        </w:r>
      </w:hyperlink>
      <w:r>
        <w:rPr/>
        <w:t>(26.01.2019).</w:t>
      </w:r>
    </w:p>
    <w:p>
      <w:pPr>
        <w:pStyle w:val="TableParagraph"/>
        <w:jc w:val="both"/>
        <w:rPr/>
      </w:pPr>
      <w:r>
        <w:rPr/>
        <w:t>11.Советы по настройке камеры на Android [Электронный ресурс] // appbrowser : проводник в</w:t>
      </w:r>
      <w:r>
        <w:rPr>
          <w:spacing w:val="-52"/>
        </w:rPr>
        <w:t xml:space="preserve"> </w:t>
      </w:r>
      <w:r>
        <w:rPr/>
        <w:t>мире программ : [сайт]. – [Б. м.], 2018. – URL</w:t>
      </w:r>
      <w:hyperlink r:id="rId88">
        <w:r>
          <w:rPr>
            <w:rStyle w:val="Style5"/>
          </w:rPr>
          <w:t xml:space="preserve">: </w:t>
        </w:r>
      </w:hyperlink>
      <w:hyperlink r:id="rId89">
        <w:r>
          <w:rPr>
            <w:rStyle w:val="Style5"/>
            <w:color w:val="1F5FA3"/>
          </w:rPr>
          <w:t>https://appbrowser.ru/sovety</w:t>
        </w:r>
      </w:hyperlink>
      <w:hyperlink r:id="rId90">
        <w:r>
          <w:rPr>
            <w:rStyle w:val="Style5"/>
            <w:color w:val="1F5FA3"/>
          </w:rPr>
          <w:t>i-</w:t>
        </w:r>
      </w:hyperlink>
      <w:hyperlink r:id="rId91">
        <w:r>
          <w:rPr>
            <w:rStyle w:val="Style5"/>
            <w:color w:val="1F5FA3"/>
          </w:rPr>
          <w:t>po</w:t>
        </w:r>
      </w:hyperlink>
      <w:hyperlink r:id="rId92">
        <w:r>
          <w:rPr>
            <w:rStyle w:val="Style5"/>
            <w:color w:val="1F5FA3"/>
          </w:rPr>
          <w:t>nastroyke</w:t>
        </w:r>
      </w:hyperlink>
      <w:hyperlink r:id="rId93">
        <w:r>
          <w:rPr>
            <w:rStyle w:val="Style5"/>
            <w:color w:val="1F5FA3"/>
          </w:rPr>
          <w:t>-</w:t>
        </w:r>
      </w:hyperlink>
      <w:hyperlink r:id="rId94">
        <w:r>
          <w:rPr>
            <w:rStyle w:val="Style5"/>
            <w:color w:val="1F5FA3"/>
          </w:rPr>
          <w:t>kameryi</w:t>
        </w:r>
      </w:hyperlink>
      <w:hyperlink r:id="rId95">
        <w:r>
          <w:rPr>
            <w:rStyle w:val="Style5"/>
            <w:color w:val="1F5FA3"/>
          </w:rPr>
          <w:t>-</w:t>
        </w:r>
      </w:hyperlink>
      <w:hyperlink r:id="rId96">
        <w:r>
          <w:rPr>
            <w:rStyle w:val="Style5"/>
            <w:color w:val="1F5FA3"/>
          </w:rPr>
          <w:t>na</w:t>
        </w:r>
      </w:hyperlink>
      <w:hyperlink r:id="rId97">
        <w:r>
          <w:rPr>
            <w:rStyle w:val="Style5"/>
            <w:color w:val="1F5FA3"/>
          </w:rPr>
          <w:t>-</w:t>
        </w:r>
      </w:hyperlink>
      <w:r>
        <w:rPr>
          <w:color w:val="1F5FA3"/>
          <w:spacing w:val="-52"/>
        </w:rPr>
        <w:t xml:space="preserve"> </w:t>
      </w:r>
      <w:hyperlink r:id="rId98">
        <w:r>
          <w:rPr>
            <w:rStyle w:val="Style5"/>
            <w:color w:val="1F5FA3"/>
          </w:rPr>
          <w:t>android</w:t>
        </w:r>
      </w:hyperlink>
      <w:hyperlink r:id="rId99">
        <w:r>
          <w:rPr>
            <w:rStyle w:val="Style5"/>
            <w:color w:val="1F5FA3"/>
          </w:rPr>
          <w:t>/</w:t>
        </w:r>
      </w:hyperlink>
      <w:r>
        <w:rPr>
          <w:rStyle w:val="Style5"/>
          <w:color w:val="1F5FA3"/>
          <w:spacing w:val="-2"/>
        </w:rPr>
        <w:t xml:space="preserve"> </w:t>
      </w:r>
      <w:r>
        <w:rPr/>
        <w:t>(26.01.2019).</w:t>
      </w:r>
    </w:p>
    <w:p>
      <w:pPr>
        <w:pStyle w:val="TableParagraph"/>
        <w:jc w:val="both"/>
        <w:rPr/>
      </w:pPr>
      <w:r>
        <w:rPr/>
        <w:t>12.Социальные сети [Электронный ресурс] // Эра технологий : Компьютерная грамотность.</w:t>
      </w:r>
      <w:r>
        <w:rPr>
          <w:spacing w:val="1"/>
        </w:rPr>
        <w:t xml:space="preserve"> </w:t>
      </w:r>
      <w:r>
        <w:rPr/>
        <w:t xml:space="preserve">Полезный интернет. Заработок в сети : [сайт]. – [Б. м.], 2018. – </w:t>
      </w:r>
      <w:r>
        <w:rPr>
          <w:lang w:val="en-US"/>
        </w:rPr>
        <w:t>URL</w:t>
      </w:r>
      <w:r>
        <w:rPr/>
        <w:t xml:space="preserve">: </w:t>
      </w:r>
      <w:hyperlink r:id="rId100">
        <w:r>
          <w:rPr>
            <w:rStyle w:val="Style5"/>
            <w:color w:val="1F5FA3"/>
            <w:lang w:val="en-US"/>
          </w:rPr>
          <w:t>http</w:t>
        </w:r>
        <w:r>
          <w:rPr>
            <w:rStyle w:val="Style5"/>
            <w:color w:val="1F5FA3"/>
          </w:rPr>
          <w:t>://</w:t>
        </w:r>
        <w:r>
          <w:rPr>
            <w:rStyle w:val="Style5"/>
            <w:color w:val="1F5FA3"/>
            <w:lang w:val="en-US"/>
          </w:rPr>
          <w:t>digital</w:t>
        </w:r>
      </w:hyperlink>
      <w:hyperlink r:id="rId101">
        <w:r>
          <w:rPr>
            <w:rStyle w:val="Style5"/>
            <w:color w:val="1F5FA3"/>
          </w:rPr>
          <w:t>-</w:t>
        </w:r>
      </w:hyperlink>
      <w:hyperlink r:id="rId102">
        <w:r>
          <w:rPr>
            <w:rStyle w:val="Style5"/>
            <w:color w:val="1F5FA3"/>
            <w:lang w:val="en-US"/>
          </w:rPr>
          <w:t>boom</w:t>
        </w:r>
      </w:hyperlink>
      <w:r>
        <w:rPr>
          <w:rStyle w:val="Style5"/>
          <w:color w:val="1F5FA3"/>
        </w:rPr>
        <w:t>.</w:t>
      </w:r>
      <w:r>
        <w:rPr>
          <w:rStyle w:val="Style5"/>
          <w:color w:val="1F5FA3"/>
          <w:lang w:val="en-US"/>
        </w:rPr>
        <w:t>ru</w:t>
      </w:r>
      <w:r>
        <w:rPr>
          <w:rStyle w:val="Style5"/>
          <w:color w:val="1F5FA3"/>
        </w:rPr>
        <w:t>/</w:t>
      </w:r>
      <w:r>
        <w:rPr>
          <w:rStyle w:val="Style5"/>
          <w:color w:val="1F5FA3"/>
          <w:lang w:val="en-US"/>
        </w:rPr>
        <w:t>category</w:t>
      </w:r>
      <w:r>
        <w:rPr>
          <w:rStyle w:val="Style5"/>
          <w:color w:val="1F5FA3"/>
        </w:rPr>
        <w:t>/</w:t>
      </w:r>
      <w:r>
        <w:rPr>
          <w:color w:val="1F5FA3"/>
          <w:spacing w:val="-52"/>
        </w:rPr>
        <w:t xml:space="preserve"> </w:t>
      </w:r>
      <w:hyperlink r:id="rId103">
        <w:r>
          <w:rPr>
            <w:rStyle w:val="Style5"/>
            <w:color w:val="1F5FA3"/>
            <w:lang w:val="en-US"/>
          </w:rPr>
          <w:t>internet</w:t>
        </w:r>
        <w:r>
          <w:rPr>
            <w:rStyle w:val="Style5"/>
            <w:color w:val="1F5FA3"/>
          </w:rPr>
          <w:t>/</w:t>
        </w:r>
        <w:r>
          <w:rPr>
            <w:rStyle w:val="Style5"/>
            <w:color w:val="1F5FA3"/>
            <w:lang w:val="en-US"/>
          </w:rPr>
          <w:t>sotsialnye</w:t>
        </w:r>
      </w:hyperlink>
      <w:hyperlink r:id="rId104">
        <w:r>
          <w:rPr>
            <w:rStyle w:val="Style5"/>
            <w:color w:val="1F5FA3"/>
          </w:rPr>
          <w:t>-</w:t>
        </w:r>
      </w:hyperlink>
      <w:hyperlink r:id="rId105">
        <w:r>
          <w:rPr>
            <w:rStyle w:val="Style5"/>
            <w:color w:val="1F5FA3"/>
            <w:lang w:val="en-US"/>
          </w:rPr>
          <w:t>set</w:t>
        </w:r>
      </w:hyperlink>
      <w:hyperlink r:id="rId106">
        <w:r>
          <w:rPr>
            <w:rStyle w:val="Style5"/>
            <w:color w:val="1F5FA3"/>
            <w:lang w:val="en-US"/>
          </w:rPr>
          <w:t>i</w:t>
        </w:r>
      </w:hyperlink>
      <w:r>
        <w:rPr>
          <w:rStyle w:val="Style5"/>
          <w:color w:val="1F5FA3"/>
          <w:spacing w:val="-2"/>
        </w:rPr>
        <w:t xml:space="preserve"> </w:t>
      </w:r>
      <w:r>
        <w:rPr/>
        <w:t>(26.01.2019)</w:t>
      </w:r>
    </w:p>
    <w:p>
      <w:pPr>
        <w:pStyle w:val="TableParagraph"/>
        <w:jc w:val="both"/>
        <w:rPr/>
      </w:pPr>
      <w:r>
        <w:rPr/>
        <w:t>813..ТОП</w:t>
      </w:r>
      <w:r>
        <w:rPr>
          <w:spacing w:val="1"/>
        </w:rPr>
        <w:t xml:space="preserve"> </w:t>
      </w:r>
      <w:r>
        <w:rPr/>
        <w:t>10</w:t>
      </w:r>
      <w:r>
        <w:rPr>
          <w:spacing w:val="1"/>
        </w:rPr>
        <w:t xml:space="preserve"> </w:t>
      </w:r>
      <w:r>
        <w:rPr/>
        <w:t>самых</w:t>
      </w:r>
      <w:r>
        <w:rPr>
          <w:spacing w:val="1"/>
        </w:rPr>
        <w:t xml:space="preserve"> </w:t>
      </w:r>
      <w:r>
        <w:rPr/>
        <w:t>популярных</w:t>
      </w:r>
      <w:r>
        <w:rPr>
          <w:spacing w:val="1"/>
        </w:rPr>
        <w:t xml:space="preserve"> </w:t>
      </w:r>
      <w:r>
        <w:rPr/>
        <w:t>мессенджеров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мире</w:t>
      </w:r>
      <w:r>
        <w:rPr>
          <w:spacing w:val="1"/>
        </w:rPr>
        <w:t xml:space="preserve"> </w:t>
      </w:r>
      <w:r>
        <w:rPr/>
        <w:t>[Электронный</w:t>
      </w:r>
      <w:r>
        <w:rPr>
          <w:spacing w:val="1"/>
        </w:rPr>
        <w:t xml:space="preserve"> </w:t>
      </w:r>
      <w:r>
        <w:rPr/>
        <w:t>ресурс]</w:t>
      </w:r>
      <w:r>
        <w:rPr>
          <w:spacing w:val="1"/>
        </w:rPr>
        <w:t xml:space="preserve"> </w:t>
      </w:r>
      <w:r>
        <w:rPr/>
        <w:t>//</w:t>
      </w:r>
      <w:r>
        <w:rPr>
          <w:spacing w:val="1"/>
        </w:rPr>
        <w:t xml:space="preserve"> </w:t>
      </w:r>
      <w:r>
        <w:rPr>
          <w:lang w:val="en-US"/>
        </w:rPr>
        <w:t>ELGRELOO</w:t>
      </w:r>
      <w:r>
        <w:rPr/>
        <w:t>.</w:t>
      </w:r>
      <w:r>
        <w:rPr>
          <w:lang w:val="en-US"/>
        </w:rPr>
        <w:t>COM</w:t>
      </w:r>
      <w:r>
        <w:rPr>
          <w:spacing w:val="1"/>
        </w:rPr>
        <w:t xml:space="preserve"> </w:t>
      </w:r>
      <w:r>
        <w:rPr/>
        <w:t>:</w:t>
      </w:r>
      <w:r>
        <w:rPr>
          <w:spacing w:val="1"/>
        </w:rPr>
        <w:t xml:space="preserve"> </w:t>
      </w:r>
      <w:r>
        <w:rPr/>
        <w:t>[сайт].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[Б.</w:t>
      </w:r>
      <w:r>
        <w:rPr>
          <w:spacing w:val="1"/>
        </w:rPr>
        <w:t xml:space="preserve"> </w:t>
      </w:r>
      <w:r>
        <w:rPr/>
        <w:t>м.],</w:t>
      </w:r>
      <w:r>
        <w:rPr>
          <w:spacing w:val="1"/>
        </w:rPr>
        <w:t xml:space="preserve"> </w:t>
      </w:r>
      <w:r>
        <w:rPr/>
        <w:t>2018.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>
          <w:lang w:val="en-US"/>
        </w:rPr>
        <w:t>URL</w:t>
      </w:r>
      <w:r>
        <w:rPr/>
        <w:t>:</w:t>
      </w:r>
      <w:r>
        <w:rPr>
          <w:spacing w:val="1"/>
        </w:rPr>
        <w:t xml:space="preserve"> </w:t>
      </w:r>
      <w:hyperlink r:id="rId107">
        <w:r>
          <w:rPr>
            <w:rStyle w:val="Style5"/>
            <w:color w:val="1F5FA3"/>
            <w:lang w:val="en-US"/>
          </w:rPr>
          <w:t>https</w:t>
        </w:r>
        <w:r>
          <w:rPr>
            <w:rStyle w:val="Style5"/>
            <w:color w:val="1F5FA3"/>
          </w:rPr>
          <w:t>://</w:t>
        </w:r>
        <w:r>
          <w:rPr>
            <w:rStyle w:val="Style5"/>
            <w:color w:val="1F5FA3"/>
            <w:lang w:val="en-US"/>
          </w:rPr>
          <w:t>elgreloo</w:t>
        </w:r>
        <w:r>
          <w:rPr>
            <w:rStyle w:val="Style5"/>
            <w:color w:val="1F5FA3"/>
          </w:rPr>
          <w:t>.</w:t>
        </w:r>
        <w:r>
          <w:rPr>
            <w:rStyle w:val="Style5"/>
            <w:color w:val="1F5FA3"/>
            <w:lang w:val="en-US"/>
          </w:rPr>
          <w:t>com</w:t>
        </w:r>
        <w:r>
          <w:rPr>
            <w:rStyle w:val="Style5"/>
            <w:color w:val="1F5FA3"/>
          </w:rPr>
          <w:t>/</w:t>
        </w:r>
        <w:r>
          <w:rPr>
            <w:rStyle w:val="Style5"/>
            <w:color w:val="1F5FA3"/>
            <w:lang w:val="en-US"/>
          </w:rPr>
          <w:t>software</w:t>
        </w:r>
        <w:r>
          <w:rPr>
            <w:rStyle w:val="Style5"/>
            <w:color w:val="1F5FA3"/>
          </w:rPr>
          <w:t>/</w:t>
        </w:r>
        <w:r>
          <w:rPr>
            <w:rStyle w:val="Style5"/>
            <w:color w:val="1F5FA3"/>
            <w:lang w:val="en-US"/>
          </w:rPr>
          <w:t>top</w:t>
        </w:r>
      </w:hyperlink>
      <w:hyperlink r:id="rId108">
        <w:r>
          <w:rPr>
            <w:rStyle w:val="Style5"/>
            <w:color w:val="1F5FA3"/>
          </w:rPr>
          <w:t>-</w:t>
        </w:r>
      </w:hyperlink>
      <w:hyperlink r:id="rId109">
        <w:r>
          <w:rPr>
            <w:rStyle w:val="Style5"/>
            <w:color w:val="1F5FA3"/>
          </w:rPr>
          <w:t>10</w:t>
        </w:r>
      </w:hyperlink>
      <w:hyperlink r:id="rId110">
        <w:r>
          <w:rPr>
            <w:rStyle w:val="Style5"/>
            <w:color w:val="1F5FA3"/>
            <w:lang w:val="en-US"/>
          </w:rPr>
          <w:t>samykh</w:t>
        </w:r>
      </w:hyperlink>
      <w:hyperlink r:id="rId111">
        <w:r>
          <w:rPr>
            <w:rStyle w:val="Style5"/>
            <w:color w:val="1F5FA3"/>
          </w:rPr>
          <w:t>-</w:t>
        </w:r>
      </w:hyperlink>
      <w:r>
        <w:rPr>
          <w:color w:val="1F5FA3"/>
          <w:spacing w:val="1"/>
        </w:rPr>
        <w:t xml:space="preserve"> </w:t>
      </w:r>
      <w:hyperlink r:id="rId112">
        <w:r>
          <w:rPr>
            <w:rStyle w:val="Style5"/>
            <w:color w:val="1F5FA3"/>
            <w:lang w:val="en-US"/>
          </w:rPr>
          <w:t>populyarnykh</w:t>
        </w:r>
      </w:hyperlink>
      <w:hyperlink r:id="rId113">
        <w:r>
          <w:rPr>
            <w:rStyle w:val="Style5"/>
            <w:color w:val="1F5FA3"/>
          </w:rPr>
          <w:t>-</w:t>
        </w:r>
      </w:hyperlink>
      <w:hyperlink r:id="rId114">
        <w:r>
          <w:rPr>
            <w:rStyle w:val="Style5"/>
            <w:color w:val="1F5FA3"/>
            <w:lang w:val="en-US"/>
          </w:rPr>
          <w:t>messendzherov</w:t>
        </w:r>
      </w:hyperlink>
      <w:r>
        <w:rPr>
          <w:rStyle w:val="Style5"/>
          <w:color w:val="1F5FA3"/>
          <w:spacing w:val="-4"/>
        </w:rPr>
        <w:t xml:space="preserve"> </w:t>
      </w:r>
      <w:r>
        <w:rPr/>
        <w:t>(26.01.2019).</w:t>
      </w:r>
    </w:p>
    <w:p>
      <w:pPr>
        <w:pStyle w:val="TableParagraph"/>
        <w:jc w:val="both"/>
        <w:rPr/>
      </w:pPr>
      <w:r>
        <w:rPr/>
        <w:t>14.Установка мобильного приложения Одноклассники на телефон [Электронный ресурс] //</w:t>
      </w:r>
      <w:r>
        <w:rPr>
          <w:spacing w:val="1"/>
        </w:rPr>
        <w:t xml:space="preserve"> </w:t>
      </w:r>
      <w:r>
        <w:rPr/>
        <w:t>INETFISHKI.RU</w:t>
      </w:r>
      <w:r>
        <w:rPr>
          <w:spacing w:val="1"/>
        </w:rPr>
        <w:t xml:space="preserve"> </w:t>
      </w:r>
      <w:r>
        <w:rPr/>
        <w:t>:</w:t>
      </w:r>
      <w:r>
        <w:rPr>
          <w:spacing w:val="1"/>
        </w:rPr>
        <w:t xml:space="preserve"> </w:t>
      </w:r>
      <w:r>
        <w:rPr/>
        <w:t>[сайт].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[Б.</w:t>
      </w:r>
      <w:r>
        <w:rPr>
          <w:spacing w:val="1"/>
        </w:rPr>
        <w:t xml:space="preserve"> </w:t>
      </w:r>
      <w:r>
        <w:rPr/>
        <w:t>м.],</w:t>
      </w:r>
      <w:r>
        <w:rPr>
          <w:spacing w:val="1"/>
        </w:rPr>
        <w:t xml:space="preserve"> </w:t>
      </w:r>
      <w:r>
        <w:rPr/>
        <w:t>2017.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URL:</w:t>
      </w:r>
      <w:r>
        <w:rPr>
          <w:spacing w:val="1"/>
        </w:rPr>
        <w:t xml:space="preserve"> </w:t>
      </w:r>
      <w:r>
        <w:rPr>
          <w:color w:val="1F5FA3"/>
        </w:rPr>
        <w:t>https://inetfishki.ru/odnoklassniki/mobilnoe-</w:t>
      </w:r>
      <w:r>
        <w:rPr>
          <w:color w:val="1F5FA3"/>
          <w:spacing w:val="1"/>
        </w:rPr>
        <w:t xml:space="preserve"> </w:t>
      </w:r>
      <w:r>
        <w:rPr>
          <w:color w:val="1F5FA3"/>
        </w:rPr>
        <w:t>prilozheniena-telefon.html</w:t>
      </w:r>
      <w:r>
        <w:rPr>
          <w:color w:val="1F5FA3"/>
          <w:spacing w:val="1"/>
        </w:rPr>
        <w:t xml:space="preserve"> </w:t>
      </w:r>
      <w:r>
        <w:rPr/>
        <w:t>(26.01.2019).</w:t>
      </w:r>
    </w:p>
    <w:p>
      <w:pPr>
        <w:pStyle w:val="TableParagraph"/>
        <w:jc w:val="both"/>
        <w:rPr/>
      </w:pPr>
      <w:r>
        <w:rPr/>
        <w:t>15.Что</w:t>
      </w:r>
      <w:r>
        <w:rPr>
          <w:spacing w:val="15"/>
        </w:rPr>
        <w:t xml:space="preserve"> </w:t>
      </w:r>
      <w:r>
        <w:rPr/>
        <w:t>это</w:t>
      </w:r>
      <w:r>
        <w:rPr>
          <w:spacing w:val="15"/>
        </w:rPr>
        <w:t xml:space="preserve"> </w:t>
      </w:r>
      <w:r>
        <w:rPr/>
        <w:t>такое</w:t>
      </w:r>
      <w:r>
        <w:rPr>
          <w:spacing w:val="16"/>
        </w:rPr>
        <w:t xml:space="preserve"> </w:t>
      </w:r>
      <w:r>
        <w:rPr/>
        <w:t>мессенджер</w:t>
      </w:r>
      <w:r>
        <w:rPr>
          <w:spacing w:val="15"/>
        </w:rPr>
        <w:t xml:space="preserve"> </w:t>
      </w:r>
      <w:r>
        <w:rPr/>
        <w:t>для</w:t>
      </w:r>
      <w:r>
        <w:rPr>
          <w:spacing w:val="15"/>
        </w:rPr>
        <w:t xml:space="preserve"> </w:t>
      </w:r>
      <w:r>
        <w:rPr/>
        <w:t>обмена</w:t>
      </w:r>
      <w:r>
        <w:rPr>
          <w:spacing w:val="17"/>
        </w:rPr>
        <w:t xml:space="preserve"> </w:t>
      </w:r>
      <w:r>
        <w:rPr/>
        <w:t>мгновенными</w:t>
      </w:r>
      <w:r>
        <w:rPr>
          <w:spacing w:val="14"/>
        </w:rPr>
        <w:t xml:space="preserve"> </w:t>
      </w:r>
      <w:r>
        <w:rPr/>
        <w:t>сообщениями</w:t>
      </w:r>
      <w:r>
        <w:rPr>
          <w:spacing w:val="14"/>
        </w:rPr>
        <w:t xml:space="preserve"> </w:t>
      </w:r>
      <w:r>
        <w:rPr/>
        <w:t>[Электронный</w:t>
      </w:r>
      <w:r>
        <w:rPr>
          <w:spacing w:val="15"/>
        </w:rPr>
        <w:t xml:space="preserve"> </w:t>
      </w:r>
      <w:r>
        <w:rPr/>
        <w:t>ресурс]</w:t>
      </w:r>
    </w:p>
    <w:p>
      <w:pPr>
        <w:pStyle w:val="TableParagraph"/>
        <w:jc w:val="both"/>
        <w:rPr/>
      </w:pPr>
      <w:r>
        <w:rPr/>
        <w:t>//</w:t>
      </w:r>
      <w:r>
        <w:rPr>
          <w:spacing w:val="1"/>
        </w:rPr>
        <w:t xml:space="preserve"> </w:t>
      </w:r>
      <w:r>
        <w:rPr/>
        <w:t>SOVETS.NET</w:t>
      </w:r>
      <w:r>
        <w:rPr>
          <w:spacing w:val="1"/>
        </w:rPr>
        <w:t xml:space="preserve"> </w:t>
      </w:r>
      <w:r>
        <w:rPr/>
        <w:t>:</w:t>
      </w:r>
      <w:r>
        <w:rPr>
          <w:spacing w:val="1"/>
        </w:rPr>
        <w:t xml:space="preserve"> </w:t>
      </w:r>
      <w:r>
        <w:rPr/>
        <w:t>полезные</w:t>
      </w:r>
      <w:r>
        <w:rPr>
          <w:spacing w:val="1"/>
        </w:rPr>
        <w:t xml:space="preserve"> </w:t>
      </w:r>
      <w:r>
        <w:rPr/>
        <w:t>советы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все</w:t>
      </w:r>
      <w:r>
        <w:rPr>
          <w:spacing w:val="1"/>
        </w:rPr>
        <w:t xml:space="preserve"> </w:t>
      </w:r>
      <w:r>
        <w:rPr/>
        <w:t>случае</w:t>
      </w:r>
      <w:r>
        <w:rPr>
          <w:spacing w:val="1"/>
        </w:rPr>
        <w:t xml:space="preserve"> </w:t>
      </w:r>
      <w:r>
        <w:rPr/>
        <w:t>жизни</w:t>
      </w:r>
      <w:r>
        <w:rPr>
          <w:spacing w:val="1"/>
        </w:rPr>
        <w:t xml:space="preserve"> </w:t>
      </w:r>
      <w:r>
        <w:rPr/>
        <w:t>:</w:t>
      </w:r>
      <w:r>
        <w:rPr>
          <w:spacing w:val="1"/>
        </w:rPr>
        <w:t xml:space="preserve"> </w:t>
      </w:r>
      <w:r>
        <w:rPr/>
        <w:t>[сайт].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[Б.</w:t>
      </w:r>
      <w:r>
        <w:rPr>
          <w:spacing w:val="1"/>
        </w:rPr>
        <w:t xml:space="preserve"> </w:t>
      </w:r>
      <w:r>
        <w:rPr/>
        <w:t>м.],</w:t>
      </w:r>
      <w:r>
        <w:rPr>
          <w:spacing w:val="1"/>
        </w:rPr>
        <w:t xml:space="preserve"> </w:t>
      </w:r>
      <w:r>
        <w:rPr/>
        <w:t>2019.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URL</w:t>
      </w:r>
      <w:hyperlink r:id="rId115">
        <w:r>
          <w:rPr>
            <w:rStyle w:val="Style5"/>
          </w:rPr>
          <w:t>:</w:t>
        </w:r>
      </w:hyperlink>
      <w:r>
        <w:rPr>
          <w:spacing w:val="1"/>
        </w:rPr>
        <w:t xml:space="preserve"> </w:t>
      </w:r>
      <w:hyperlink r:id="rId116">
        <w:r>
          <w:rPr>
            <w:rStyle w:val="Style5"/>
            <w:color w:val="1F5FA3"/>
          </w:rPr>
          <w:t>https://sovets.net/13411</w:t>
        </w:r>
      </w:hyperlink>
      <w:hyperlink r:id="rId117">
        <w:r>
          <w:rPr>
            <w:rStyle w:val="Style5"/>
            <w:color w:val="1F5FA3"/>
          </w:rPr>
          <w:t>-</w:t>
        </w:r>
      </w:hyperlink>
      <w:hyperlink r:id="rId118">
        <w:r>
          <w:rPr>
            <w:rStyle w:val="Style5"/>
            <w:color w:val="1F5FA3"/>
          </w:rPr>
          <w:t>messendzher</w:t>
        </w:r>
      </w:hyperlink>
      <w:hyperlink r:id="rId119">
        <w:r>
          <w:rPr>
            <w:rStyle w:val="Style5"/>
            <w:color w:val="1F5FA3"/>
          </w:rPr>
          <w:t>-</w:t>
        </w:r>
      </w:hyperlink>
      <w:hyperlink r:id="rId120">
        <w:r>
          <w:rPr>
            <w:rStyle w:val="Style5"/>
            <w:color w:val="1F5FA3"/>
          </w:rPr>
          <w:t>chto</w:t>
        </w:r>
      </w:hyperlink>
      <w:hyperlink r:id="rId121">
        <w:r>
          <w:rPr>
            <w:rStyle w:val="Style5"/>
            <w:color w:val="1F5FA3"/>
          </w:rPr>
          <w:t>-</w:t>
        </w:r>
      </w:hyperlink>
      <w:hyperlink r:id="rId122">
        <w:r>
          <w:rPr>
            <w:rStyle w:val="Style5"/>
            <w:color w:val="1F5FA3"/>
          </w:rPr>
          <w:t>eto</w:t>
        </w:r>
      </w:hyperlink>
      <w:hyperlink r:id="rId123">
        <w:r>
          <w:rPr>
            <w:rStyle w:val="Style5"/>
            <w:color w:val="1F5FA3"/>
          </w:rPr>
          <w:t>-</w:t>
        </w:r>
      </w:hyperlink>
      <w:hyperlink r:id="rId124">
        <w:r>
          <w:rPr>
            <w:rStyle w:val="Style5"/>
            <w:color w:val="1F5FA3"/>
          </w:rPr>
          <w:t xml:space="preserve">takoe.html </w:t>
        </w:r>
      </w:hyperlink>
      <w:r>
        <w:rPr/>
        <w:t>(26.01.2019).</w:t>
      </w:r>
    </w:p>
    <w:p>
      <w:pPr>
        <w:pStyle w:val="TableParagraph"/>
        <w:jc w:val="both"/>
        <w:rPr/>
      </w:pPr>
      <w:r>
        <w:rPr/>
        <w:t>16.2ГИС — универсальное решение картографического справочника для Андроид</w:t>
      </w:r>
      <w:r>
        <w:rPr>
          <w:spacing w:val="-52"/>
        </w:rPr>
        <w:t xml:space="preserve"> </w:t>
      </w:r>
      <w:r>
        <w:rPr/>
        <w:t>[Электронный ресурс] // Блог про Андроид : [сайт]. – [Б. м., б. г.]. – URL:</w:t>
      </w:r>
      <w:r>
        <w:rPr>
          <w:spacing w:val="1"/>
        </w:rPr>
        <w:t xml:space="preserve"> </w:t>
      </w:r>
      <w:r>
        <w:rPr>
          <w:color w:val="1F5FA3"/>
        </w:rPr>
        <w:t xml:space="preserve">https://androidster.ru/apps/navigation/2gis-dlja-android-1339/ </w:t>
      </w:r>
      <w:r>
        <w:rPr/>
        <w:t>(26.01.2019).</w:t>
      </w:r>
    </w:p>
    <w:p>
      <w:pPr>
        <w:sectPr>
          <w:footerReference w:type="default" r:id="rId127"/>
          <w:footerReference w:type="first" r:id="rId128"/>
          <w:type w:val="nextPage"/>
          <w:pgSz w:w="11906" w:h="16838"/>
          <w:pgMar w:left="1440" w:right="440" w:gutter="0" w:header="0" w:top="993" w:footer="273" w:bottom="500"/>
          <w:pgNumType w:fmt="decimal"/>
          <w:formProt w:val="false"/>
          <w:textDirection w:val="lrTb"/>
          <w:docGrid w:type="default" w:linePitch="100" w:charSpace="0"/>
        </w:sectPr>
        <w:pStyle w:val="TableParagraph"/>
        <w:jc w:val="both"/>
        <w:rPr/>
      </w:pPr>
      <w:r>
        <w:rPr/>
        <w:t>17.Установка мобильной версии для Android [Электронный ресурс] // 2GIS [сайт]. – [Б. м.],</w:t>
      </w:r>
      <w:r>
        <w:rPr>
          <w:spacing w:val="-52"/>
        </w:rPr>
        <w:t xml:space="preserve"> </w:t>
      </w:r>
      <w:r>
        <w:rPr/>
        <w:t>2018.</w:t>
      </w:r>
      <w:r>
        <w:rPr>
          <w:spacing w:val="-1"/>
        </w:rPr>
        <w:t xml:space="preserve"> </w:t>
      </w:r>
      <w:r>
        <w:rPr/>
        <w:t>– URL</w:t>
      </w:r>
      <w:hyperlink r:id="rId125">
        <w:r>
          <w:rPr>
            <w:rStyle w:val="Style5"/>
          </w:rPr>
          <w:t>:</w:t>
        </w:r>
        <w:r>
          <w:rPr>
            <w:rStyle w:val="Style5"/>
            <w:spacing w:val="1"/>
          </w:rPr>
          <w:t xml:space="preserve"> </w:t>
        </w:r>
      </w:hyperlink>
      <w:hyperlink r:id="rId126">
        <w:r>
          <w:rPr>
            <w:rStyle w:val="Style5"/>
            <w:color w:val="1F5FA3"/>
          </w:rPr>
          <w:t>http://help.2gis.kg/mobile/install/android</w:t>
        </w:r>
      </w:hyperlink>
      <w:r>
        <w:rPr>
          <w:rStyle w:val="Style5"/>
          <w:color w:val="1F5FA3"/>
          <w:spacing w:val="-3"/>
        </w:rPr>
        <w:t xml:space="preserve"> </w:t>
      </w:r>
      <w:r>
        <w:rPr/>
        <w:t>(26.01.2019)</w:t>
      </w:r>
    </w:p>
    <w:p>
      <w:pPr>
        <w:pStyle w:val="BodyText"/>
        <w:spacing w:lineRule="auto" w:line="266" w:before="24" w:after="120"/>
        <w:ind w:left="262" w:right="475"/>
        <w:jc w:val="both"/>
        <w:rPr/>
      </w:pPr>
      <w:r>
        <w:rPr/>
      </w:r>
    </w:p>
    <w:p>
      <w:pPr>
        <w:pStyle w:val="BodyText"/>
        <w:spacing w:before="3" w:after="120"/>
        <w:rPr>
          <w:sz w:val="25"/>
        </w:rPr>
      </w:pPr>
      <w:r>
        <w:rPr>
          <w:sz w:val="25"/>
        </w:rPr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sectPr>
          <w:footerReference w:type="default" r:id="rId129"/>
          <w:footerReference w:type="first" r:id="rId130"/>
          <w:type w:val="nextPage"/>
          <w:pgSz w:w="11906" w:h="16838"/>
          <w:pgMar w:left="1140" w:right="560" w:gutter="0" w:header="0" w:top="1040" w:footer="978" w:bottom="1240"/>
          <w:pgNumType w:fmt="decimal"/>
          <w:formProt w:val="false"/>
          <w:textDirection w:val="lrTb"/>
          <w:docGrid w:type="default" w:linePitch="100" w:charSpace="0"/>
        </w:sect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sectPr>
          <w:footerReference w:type="default" r:id="rId131"/>
          <w:footerReference w:type="first" r:id="rId132"/>
          <w:type w:val="nextPage"/>
          <w:pgSz w:w="11906" w:h="16838"/>
          <w:pgMar w:left="1140" w:right="560" w:gutter="0" w:header="0" w:top="1020" w:footer="978" w:bottom="1240"/>
          <w:pgNumType w:fmt="decimal"/>
          <w:formProt w:val="false"/>
          <w:textDirection w:val="lrTb"/>
          <w:docGrid w:type="default" w:linePitch="100" w:charSpace="0"/>
        </w:sectPr>
        <w:pStyle w:val="TableParagraph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sectPr>
          <w:footerReference w:type="default" r:id="rId133"/>
          <w:footerReference w:type="first" r:id="rId134"/>
          <w:type w:val="nextPage"/>
          <w:pgSz w:w="11906" w:h="16838"/>
          <w:pgMar w:left="1140" w:right="560" w:gutter="0" w:header="0" w:top="1040" w:footer="978" w:bottom="1240"/>
          <w:pgNumType w:fmt="decimal"/>
          <w:formProt w:val="false"/>
          <w:textDirection w:val="lrTb"/>
          <w:docGrid w:type="default" w:linePitch="100" w:charSpace="0"/>
        </w:sectPr>
        <w:pStyle w:val="Normal"/>
        <w:rPr/>
      </w:pPr>
      <w:r>
        <w:rPr/>
      </w:r>
    </w:p>
    <w:p>
      <w:pPr>
        <w:pStyle w:val="BodyText"/>
        <w:spacing w:before="8" w:after="120"/>
        <w:rPr/>
      </w:pPr>
      <w:r>
        <w:rPr/>
      </w:r>
    </w:p>
    <w:p>
      <w:pPr>
        <w:pStyle w:val="BodyText"/>
        <w:spacing w:before="3" w:after="120"/>
        <w:rPr>
          <w:b/>
          <w:sz w:val="27"/>
        </w:rPr>
      </w:pPr>
      <w:r>
        <w:rPr>
          <w:b/>
          <w:sz w:val="27"/>
        </w:rPr>
      </w:r>
    </w:p>
    <w:p>
      <w:pPr>
        <w:sectPr>
          <w:footerReference w:type="default" r:id="rId135"/>
          <w:footerReference w:type="first" r:id="rId136"/>
          <w:type w:val="nextPage"/>
          <w:pgSz w:w="11906" w:h="16838"/>
          <w:pgMar w:left="1140" w:right="560" w:gutter="0" w:header="0" w:top="1120" w:footer="978" w:bottom="1160"/>
          <w:pgNumType w:fmt="decimal"/>
          <w:formProt w:val="false"/>
          <w:textDirection w:val="lrTb"/>
          <w:docGrid w:type="default" w:linePitch="100" w:charSpace="0"/>
        </w:sectPr>
        <w:pStyle w:val="BodyText"/>
        <w:rPr>
          <w:b/>
          <w:sz w:val="26"/>
        </w:rPr>
      </w:pPr>
      <w:r>
        <w:rPr>
          <w:b/>
          <w:sz w:val="26"/>
        </w:rPr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spacing w:lineRule="auto" w:line="360"/>
        <w:rPr/>
      </w:pPr>
      <w:r>
        <w:rPr/>
      </w:r>
    </w:p>
    <w:p>
      <w:pPr>
        <w:pStyle w:val="TableParagraph"/>
        <w:spacing w:lineRule="auto" w:line="360"/>
        <w:rPr/>
      </w:pPr>
      <w:r>
        <w:rPr/>
      </w:r>
    </w:p>
    <w:p>
      <w:pPr>
        <w:pStyle w:val="TableParagraph"/>
        <w:spacing w:lineRule="auto" w:line="360"/>
        <w:rPr/>
      </w:pPr>
      <w:r>
        <w:rPr/>
      </w:r>
    </w:p>
    <w:p>
      <w:pPr>
        <w:pStyle w:val="TableParagraph"/>
        <w:spacing w:lineRule="auto" w:line="360"/>
        <w:rPr/>
      </w:pPr>
      <w:r>
        <w:rPr/>
      </w:r>
    </w:p>
    <w:p>
      <w:pPr>
        <w:pStyle w:val="TableParagraph"/>
        <w:spacing w:lineRule="auto" w:line="360"/>
        <w:rPr/>
      </w:pPr>
      <w:r>
        <w:rPr/>
      </w:r>
    </w:p>
    <w:p>
      <w:pPr>
        <w:pStyle w:val="TableParagraph"/>
        <w:spacing w:lineRule="auto" w:line="360"/>
        <w:rPr/>
      </w:pPr>
      <w:r>
        <w:rPr/>
      </w:r>
    </w:p>
    <w:p>
      <w:pPr>
        <w:pStyle w:val="TableParagraph"/>
        <w:spacing w:lineRule="auto" w:line="360"/>
        <w:rPr/>
      </w:pPr>
      <w:r>
        <w:rPr/>
      </w:r>
    </w:p>
    <w:p>
      <w:pPr>
        <w:pStyle w:val="TableParagraph"/>
        <w:spacing w:lineRule="auto" w:line="360"/>
        <w:rPr/>
      </w:pPr>
      <w:r>
        <w:rPr/>
      </w:r>
    </w:p>
    <w:p>
      <w:pPr>
        <w:pStyle w:val="TableParagraph"/>
        <w:spacing w:lineRule="auto" w:line="360"/>
        <w:rPr/>
      </w:pPr>
      <w:r>
        <w:rPr/>
      </w:r>
    </w:p>
    <w:p>
      <w:pPr>
        <w:pStyle w:val="TableParagraph"/>
        <w:spacing w:lineRule="auto" w:line="360"/>
        <w:rPr/>
      </w:pPr>
      <w:r>
        <w:rPr/>
      </w:r>
    </w:p>
    <w:p>
      <w:pPr>
        <w:pStyle w:val="TableParagraph"/>
        <w:spacing w:lineRule="auto" w:line="360"/>
        <w:rPr/>
      </w:pPr>
      <w:r>
        <w:rPr/>
      </w:r>
    </w:p>
    <w:p>
      <w:pPr>
        <w:pStyle w:val="TableParagraph"/>
        <w:spacing w:lineRule="auto" w:line="360"/>
        <w:rPr/>
      </w:pPr>
      <w:r>
        <w:rPr/>
      </w:r>
    </w:p>
    <w:p>
      <w:pPr>
        <w:pStyle w:val="TableParagraph"/>
        <w:spacing w:lineRule="auto" w:line="360"/>
        <w:rPr/>
      </w:pPr>
      <w:r>
        <w:rPr/>
      </w:r>
    </w:p>
    <w:p>
      <w:pPr>
        <w:pStyle w:val="TableParagraph"/>
        <w:spacing w:lineRule="auto" w:line="360"/>
        <w:rPr/>
      </w:pPr>
      <w:r>
        <w:rPr/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ind w:left="3174" w:right="3324"/>
        <w:jc w:val="center"/>
        <w:rPr/>
      </w:pPr>
      <w:r>
        <w:rPr/>
      </w:r>
    </w:p>
    <w:p>
      <w:pPr>
        <w:sectPr>
          <w:footerReference w:type="default" r:id="rId137"/>
          <w:footerReference w:type="first" r:id="rId138"/>
          <w:type w:val="nextPage"/>
          <w:pgSz w:w="11906" w:h="16838"/>
          <w:pgMar w:left="1140" w:right="560" w:gutter="0" w:header="0" w:top="1040" w:footer="978" w:bottom="1240"/>
          <w:pgNumType w:fmt="decimal"/>
          <w:formProt w:val="false"/>
          <w:textDirection w:val="lrTb"/>
          <w:docGrid w:type="default" w:linePitch="100" w:charSpace="0"/>
        </w:sectPr>
        <w:pStyle w:val="Normal"/>
        <w:widowControl w:val="false"/>
        <w:tabs>
          <w:tab w:val="clear" w:pos="708"/>
          <w:tab w:val="left" w:pos="982" w:leader="none"/>
        </w:tabs>
        <w:spacing w:lineRule="auto" w:line="264"/>
        <w:ind w:right="473"/>
        <w:rPr/>
      </w:pPr>
      <w:r>
        <w:rPr/>
      </w:r>
    </w:p>
    <w:p>
      <w:pPr>
        <w:sectPr>
          <w:footerReference w:type="default" r:id="rId139"/>
          <w:footerReference w:type="first" r:id="rId140"/>
          <w:type w:val="nextPage"/>
          <w:pgSz w:w="11906" w:h="16838"/>
          <w:pgMar w:left="1440" w:right="440" w:gutter="0" w:header="0" w:top="1340" w:footer="273" w:bottom="500"/>
          <w:pgNumType w:fmt="decimal"/>
          <w:formProt w:val="false"/>
          <w:textDirection w:val="lrTb"/>
          <w:docGrid w:type="default" w:linePitch="100" w:charSpace="0"/>
        </w:sectPr>
        <w:pStyle w:val="Normal"/>
        <w:widowControl w:val="false"/>
        <w:tabs>
          <w:tab w:val="clear" w:pos="708"/>
          <w:tab w:val="left" w:pos="982" w:leader="none"/>
        </w:tabs>
        <w:spacing w:lineRule="auto" w:line="264" w:before="31" w:after="0"/>
        <w:ind w:right="473"/>
        <w:jc w:val="both"/>
        <w:rPr/>
      </w:pPr>
      <w:r>
        <w:rPr/>
      </w:r>
    </w:p>
    <w:p>
      <w:pPr>
        <w:pStyle w:val="Heading1"/>
        <w:spacing w:before="6" w:after="0"/>
        <w:jc w:val="both"/>
        <w:rPr/>
      </w:pPr>
      <w:r>
        <w:rPr/>
      </w:r>
    </w:p>
    <w:p>
      <w:pPr>
        <w:sectPr>
          <w:footerReference w:type="default" r:id="rId141"/>
          <w:footerReference w:type="first" r:id="rId142"/>
          <w:type w:val="nextPage"/>
          <w:pgSz w:w="11906" w:h="16838"/>
          <w:pgMar w:left="1440" w:right="440" w:gutter="0" w:header="0" w:top="1340" w:footer="273" w:bottom="500"/>
          <w:pgNumType w:fmt="decimal"/>
          <w:formProt w:val="false"/>
          <w:textDirection w:val="lrTb"/>
          <w:docGrid w:type="default" w:linePitch="100" w:charSpace="0"/>
        </w:sectPr>
        <w:pStyle w:val="BodyText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spacing w:before="140" w:after="0"/>
        <w:ind w:left="3174" w:right="3347"/>
        <w:jc w:val="center"/>
        <w:rPr>
          <w:b/>
        </w:rPr>
      </w:pPr>
      <w:r>
        <w:rPr>
          <w:b/>
        </w:rPr>
      </w:r>
    </w:p>
    <w:p>
      <w:pPr>
        <w:pStyle w:val="Normal"/>
        <w:rPr>
          <w:b/>
          <w:i/>
          <w:i/>
        </w:rPr>
      </w:pPr>
      <w:r>
        <w:rPr>
          <w:b/>
          <w:i/>
        </w:rPr>
      </w:r>
    </w:p>
    <w:p>
      <w:pPr>
        <w:pStyle w:val="Heading2"/>
        <w:spacing w:before="60" w:after="0"/>
        <w:jc w:val="both"/>
        <w:rPr/>
      </w:pPr>
      <w:r>
        <w:rPr/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before="8" w:after="120"/>
        <w:rPr>
          <w:rFonts w:ascii="Calibri Light" w:hAnsi="Calibri Light" w:eastAsia="" w:cs="" w:asciiTheme="majorHAnsi" w:cstheme="majorBidi" w:eastAsiaTheme="majorEastAsia" w:hAnsiTheme="majorHAnsi"/>
          <w:b/>
          <w:bCs/>
          <w:color w:themeColor="accent1" w:themeShade="bf" w:val="2F5496"/>
          <w:sz w:val="28"/>
          <w:szCs w:val="28"/>
        </w:rPr>
      </w:pPr>
      <w:r>
        <w:rPr>
          <w:rFonts w:eastAsia="" w:cs="" w:cstheme="majorBidi" w:eastAsiaTheme="majorEastAsia" w:ascii="Calibri Light" w:hAnsi="Calibri Light"/>
          <w:b/>
          <w:bCs/>
          <w:color w:themeColor="accent1" w:themeShade="bf" w:val="2F5496"/>
          <w:sz w:val="28"/>
          <w:szCs w:val="28"/>
        </w:rPr>
      </w:r>
    </w:p>
    <w:p>
      <w:pPr>
        <w:pStyle w:val="BodyText"/>
        <w:spacing w:before="8" w:after="120"/>
        <w:rPr>
          <w:b/>
          <w:sz w:val="30"/>
        </w:rPr>
      </w:pPr>
      <w:r>
        <w:rPr>
          <w:b/>
          <w:sz w:val="30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rPr>
          <w:sz w:val="28"/>
          <w:szCs w:val="28"/>
        </w:rPr>
      </w:pPr>
      <w:r>
        <w:rPr>
          <w:sz w:val="28"/>
          <w:szCs w:val="28"/>
        </w:rPr>
      </w:r>
    </w:p>
    <w:sectPr>
      <w:headerReference w:type="even" r:id="rId143"/>
      <w:headerReference w:type="default" r:id="rId144"/>
      <w:headerReference w:type="first" r:id="rId145"/>
      <w:footerReference w:type="even" r:id="rId146"/>
      <w:footerReference w:type="default" r:id="rId147"/>
      <w:footerReference w:type="first" r:id="rId148"/>
      <w:type w:val="nextPage"/>
      <w:pgSz w:w="11906" w:h="16838"/>
      <w:pgMar w:left="1440" w:right="440" w:gutter="0" w:header="0" w:top="1420" w:footer="273" w:bottom="50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Calibri Light">
    <w:charset w:val="01"/>
    <w:family w:val="roman"/>
    <w:pitch w:val="default"/>
  </w:font>
  <w:font w:name="Tahoma">
    <w:charset w:val="01"/>
    <w:family w:val="swiss"/>
    <w:pitch w:val="default"/>
  </w:font>
  <w:font w:name="Calibri">
    <w:charset w:val="01"/>
    <w:family w:val="swiss"/>
    <w:pitch w:val="default"/>
  </w:font>
  <w:font w:name="Courier New">
    <w:charset w:val="01"/>
    <w:family w:val="auto"/>
    <w:pitch w:val="default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52080894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25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52080894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26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52080894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27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52080894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28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52080894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29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52080894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15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52080894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30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52080894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15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52080894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20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52080894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23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52080894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24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9"/>
      <w:numFmt w:val="upperRoman"/>
      <w:lvlText w:val="%1."/>
      <w:lvlJc w:val="left"/>
      <w:pPr>
        <w:tabs>
          <w:tab w:val="num" w:pos="0"/>
        </w:tabs>
        <w:ind w:left="3322" w:hanging="387"/>
      </w:pPr>
      <w:rPr>
        <w:sz w:val="24"/>
        <w:spacing w:val="-1"/>
        <w:b/>
        <w:szCs w:val="24"/>
        <w:bCs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555" w:hanging="917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4298" w:hanging="91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036" w:hanging="91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775" w:hanging="91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513" w:hanging="91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252" w:hanging="91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990" w:hanging="91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29" w:hanging="917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69"/>
  <w:embedSystemFonts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uiPriority="1" w:semiHidden="0" w:unhideWhenUsed="0" w:qFormat="1"/>
    <w:lsdException w:name="heading 2" w:uiPriority="1" w:qFormat="1"/>
    <w:lsdException w:name="heading 3" w:uiPriority="1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uiPriority="99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Plain Text" w:uiPriority="99"/>
    <w:lsdException w:name="Normal (Web)" w:uiPriority="99"/>
    <w:lsdException w:name="No List" w:uiPriority="99"/>
    <w:lsdException w:name="Balloon Text" w:uiPriority="99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1"/>
    <w:qFormat/>
    <w:rsid w:val="002c4e4c"/>
    <w:pPr>
      <w:keepNext w:val="true"/>
      <w:keepLines/>
      <w:spacing w:before="480" w:after="0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themeShade="bf" w:val="2F5496"/>
      <w:sz w:val="28"/>
      <w:szCs w:val="28"/>
    </w:rPr>
  </w:style>
  <w:style w:type="paragraph" w:styleId="Heading2">
    <w:name w:val="heading 2"/>
    <w:basedOn w:val="Normal"/>
    <w:next w:val="Normal"/>
    <w:link w:val="2"/>
    <w:uiPriority w:val="1"/>
    <w:unhideWhenUsed/>
    <w:qFormat/>
    <w:rsid w:val="00632ab2"/>
    <w:pPr>
      <w:keepNext w:val="true"/>
      <w:keepLines/>
      <w:spacing w:lineRule="auto" w:line="276" w:before="200" w:after="0"/>
      <w:outlineLvl w:val="1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val="4472C4"/>
      <w:sz w:val="26"/>
      <w:szCs w:val="26"/>
    </w:rPr>
  </w:style>
  <w:style w:type="paragraph" w:styleId="Heading3">
    <w:name w:val="heading 3"/>
    <w:basedOn w:val="Normal"/>
    <w:link w:val="3"/>
    <w:uiPriority w:val="1"/>
    <w:unhideWhenUsed/>
    <w:qFormat/>
    <w:rsid w:val="00632ab2"/>
    <w:pPr>
      <w:spacing w:beforeAutospacing="1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4"/>
    <w:uiPriority w:val="99"/>
    <w:semiHidden/>
    <w:unhideWhenUsed/>
    <w:qFormat/>
    <w:rsid w:val="00632ab2"/>
    <w:pPr>
      <w:spacing w:beforeAutospacing="1" w:afterAutospacing="1"/>
      <w:outlineLvl w:val="3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sid w:val="00c23580"/>
    <w:rPr/>
  </w:style>
  <w:style w:type="character" w:styleId="CommentReference">
    <w:name w:val="annotation reference"/>
    <w:uiPriority w:val="99"/>
    <w:qFormat/>
    <w:rsid w:val="00c538ac"/>
    <w:rPr>
      <w:sz w:val="16"/>
      <w:szCs w:val="16"/>
    </w:rPr>
  </w:style>
  <w:style w:type="character" w:styleId="Style10" w:customStyle="1">
    <w:name w:val="Текст примечания Знак"/>
    <w:basedOn w:val="DefaultParagraphFont"/>
    <w:uiPriority w:val="99"/>
    <w:qFormat/>
    <w:rsid w:val="00c538ac"/>
    <w:rPr/>
  </w:style>
  <w:style w:type="character" w:styleId="Style11" w:customStyle="1">
    <w:name w:val="Тема примечания Знак"/>
    <w:link w:val="annotationsubject"/>
    <w:qFormat/>
    <w:rsid w:val="00c538ac"/>
    <w:rPr>
      <w:b/>
      <w:bCs/>
    </w:rPr>
  </w:style>
  <w:style w:type="character" w:styleId="Style12" w:customStyle="1">
    <w:name w:val="Текст выноски Знак"/>
    <w:link w:val="BalloonText"/>
    <w:uiPriority w:val="99"/>
    <w:qFormat/>
    <w:rsid w:val="00c538ac"/>
    <w:rPr>
      <w:rFonts w:ascii="Tahoma" w:hAnsi="Tahoma" w:cs="Tahoma"/>
      <w:sz w:val="16"/>
      <w:szCs w:val="16"/>
    </w:rPr>
  </w:style>
  <w:style w:type="character" w:styleId="Style13" w:customStyle="1">
    <w:name w:val="Без интервала Знак"/>
    <w:link w:val="NoSpacing"/>
    <w:uiPriority w:val="1"/>
    <w:qFormat/>
    <w:rsid w:val="00c538ac"/>
    <w:rPr>
      <w:rFonts w:ascii="Calibri" w:hAnsi="Calibri" w:eastAsia="Calibri"/>
      <w:sz w:val="22"/>
      <w:szCs w:val="22"/>
      <w:lang w:eastAsia="en-US"/>
    </w:rPr>
  </w:style>
  <w:style w:type="character" w:styleId="Hyperlink">
    <w:name w:val="Hyperlink"/>
    <w:uiPriority w:val="99"/>
    <w:rsid w:val="00525245"/>
    <w:rPr>
      <w:color w:val="0563C1"/>
      <w:u w:val="single"/>
    </w:rPr>
  </w:style>
  <w:style w:type="character" w:styleId="Style14" w:customStyle="1">
    <w:name w:val="Текст Знак"/>
    <w:basedOn w:val="DefaultParagraphFont"/>
    <w:link w:val="PlainText"/>
    <w:uiPriority w:val="99"/>
    <w:qFormat/>
    <w:rsid w:val="002c4e4c"/>
    <w:rPr>
      <w:rFonts w:ascii="Courier New" w:hAnsi="Courier New"/>
    </w:rPr>
  </w:style>
  <w:style w:type="character" w:styleId="1" w:customStyle="1">
    <w:name w:val="Заголовок 1 Знак"/>
    <w:basedOn w:val="DefaultParagraphFont"/>
    <w:uiPriority w:val="99"/>
    <w:qFormat/>
    <w:rsid w:val="002c4e4c"/>
    <w:rPr>
      <w:rFonts w:ascii="Calibri Light" w:hAnsi="Calibri Light" w:eastAsia="" w:cs="" w:asciiTheme="majorHAnsi" w:cstheme="majorBidi" w:eastAsiaTheme="majorEastAsia" w:hAnsiTheme="majorHAnsi"/>
      <w:b/>
      <w:bCs/>
      <w:color w:themeColor="accent1" w:themeShade="bf" w:val="2F5496"/>
      <w:sz w:val="28"/>
      <w:szCs w:val="28"/>
    </w:rPr>
  </w:style>
  <w:style w:type="character" w:styleId="Style15" w:customStyle="1">
    <w:name w:val="Название Знак"/>
    <w:basedOn w:val="DefaultParagraphFont"/>
    <w:uiPriority w:val="99"/>
    <w:qFormat/>
    <w:rsid w:val="002c4e4c"/>
    <w:rPr>
      <w:rFonts w:ascii="Calibri Light" w:hAnsi="Calibri Light" w:eastAsia="" w:cs="" w:asciiTheme="majorHAnsi" w:cstheme="majorBidi" w:eastAsiaTheme="majorEastAsia" w:hAnsiTheme="majorHAnsi"/>
      <w:color w:themeColor="text2" w:themeShade="bf" w:val="323E4F"/>
      <w:spacing w:val="5"/>
      <w:kern w:val="2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2c4e4c"/>
    <w:rPr>
      <w:i/>
      <w:iCs/>
    </w:rPr>
  </w:style>
  <w:style w:type="character" w:styleId="2" w:customStyle="1">
    <w:name w:val="Заголовок 2 Знак"/>
    <w:basedOn w:val="DefaultParagraphFont"/>
    <w:uiPriority w:val="9"/>
    <w:semiHidden/>
    <w:qFormat/>
    <w:rsid w:val="00632ab2"/>
    <w:rPr>
      <w:rFonts w:ascii="Calibri Light" w:hAnsi="Calibri Light" w:eastAsia="" w:cs="" w:asciiTheme="majorHAnsi" w:cstheme="majorBidi" w:eastAsiaTheme="majorEastAsia" w:hAnsiTheme="majorHAnsi"/>
      <w:b/>
      <w:bCs/>
      <w:color w:themeColor="accent1" w:val="4472C4"/>
      <w:sz w:val="26"/>
      <w:szCs w:val="26"/>
    </w:rPr>
  </w:style>
  <w:style w:type="character" w:styleId="3" w:customStyle="1">
    <w:name w:val="Заголовок 3 Знак"/>
    <w:basedOn w:val="DefaultParagraphFont"/>
    <w:uiPriority w:val="9"/>
    <w:qFormat/>
    <w:rsid w:val="00632ab2"/>
    <w:rPr>
      <w:b/>
      <w:bCs/>
      <w:sz w:val="27"/>
      <w:szCs w:val="27"/>
    </w:rPr>
  </w:style>
  <w:style w:type="character" w:styleId="4" w:customStyle="1">
    <w:name w:val="Заголовок 4 Знак"/>
    <w:basedOn w:val="DefaultParagraphFont"/>
    <w:uiPriority w:val="99"/>
    <w:semiHidden/>
    <w:qFormat/>
    <w:rsid w:val="00632ab2"/>
    <w:rPr>
      <w:b/>
      <w:bCs/>
      <w:sz w:val="24"/>
      <w:szCs w:val="24"/>
    </w:rPr>
  </w:style>
  <w:style w:type="character" w:styleId="11" w:customStyle="1">
    <w:name w:val="Название Знак1"/>
    <w:basedOn w:val="DefaultParagraphFont"/>
    <w:uiPriority w:val="10"/>
    <w:qFormat/>
    <w:rsid w:val="00632ab2"/>
    <w:rPr>
      <w:rFonts w:ascii="Calibri Light" w:hAnsi="Calibri Light" w:eastAsia="" w:cs="" w:asciiTheme="majorHAnsi" w:cstheme="majorBidi" w:eastAsiaTheme="majorEastAsia" w:hAnsiTheme="majorHAnsi"/>
      <w:color w:themeColor="text2" w:themeShade="bf" w:val="323E4F"/>
      <w:spacing w:val="5"/>
      <w:kern w:val="2"/>
      <w:sz w:val="52"/>
      <w:szCs w:val="52"/>
    </w:rPr>
  </w:style>
  <w:style w:type="character" w:styleId="Style16" w:customStyle="1">
    <w:name w:val="Основной текст Знак"/>
    <w:basedOn w:val="DefaultParagraphFont"/>
    <w:uiPriority w:val="99"/>
    <w:qFormat/>
    <w:rsid w:val="00632ab2"/>
    <w:rPr>
      <w:rFonts w:ascii="Calibri" w:hAnsi="Calibri" w:eastAsia="" w:cs="" w:asciiTheme="minorHAnsi" w:cstheme="minorBidi" w:eastAsiaTheme="minorEastAsia" w:hAnsiTheme="minorHAnsi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632ab2"/>
    <w:rPr>
      <w:i/>
      <w:iCs/>
      <w:color w:themeColor="text1" w:themeTint="7f" w:val="808080"/>
    </w:rPr>
  </w:style>
  <w:style w:type="character" w:styleId="Strong">
    <w:name w:val="Strong"/>
    <w:basedOn w:val="DefaultParagraphFont"/>
    <w:uiPriority w:val="22"/>
    <w:qFormat/>
    <w:rsid w:val="00632ab2"/>
    <w:rPr>
      <w:b/>
      <w:bCs/>
    </w:rPr>
  </w:style>
  <w:style w:type="character" w:styleId="Style17" w:customStyle="1">
    <w:name w:val="Верхний колонтитул Знак"/>
    <w:basedOn w:val="DefaultParagraphFont"/>
    <w:uiPriority w:val="99"/>
    <w:qFormat/>
    <w:rsid w:val="00632ab2"/>
    <w:rPr>
      <w:sz w:val="24"/>
      <w:szCs w:val="24"/>
    </w:rPr>
  </w:style>
  <w:style w:type="character" w:styleId="Style18" w:customStyle="1">
    <w:name w:val="Нижний колонтитул Знак"/>
    <w:basedOn w:val="DefaultParagraphFont"/>
    <w:uiPriority w:val="99"/>
    <w:qFormat/>
    <w:rsid w:val="00632ab2"/>
    <w:rPr>
      <w:sz w:val="24"/>
      <w:szCs w:val="24"/>
    </w:rPr>
  </w:style>
  <w:style w:type="character" w:styleId="Style19" w:customStyle="1">
    <w:name w:val="Подзаголовок Знак"/>
    <w:basedOn w:val="DefaultParagraphFont"/>
    <w:qFormat/>
    <w:rsid w:val="00030149"/>
    <w:rPr>
      <w:rFonts w:ascii="Calibri Light" w:hAnsi="Calibri Light" w:eastAsia="" w:cs="" w:asciiTheme="majorHAnsi" w:cstheme="majorBidi" w:eastAsiaTheme="majorEastAsia" w:hAnsiTheme="majorHAnsi"/>
      <w:i/>
      <w:iCs/>
      <w:color w:themeColor="accent1" w:val="4472C4"/>
      <w:spacing w:val="15"/>
      <w:sz w:val="24"/>
      <w:szCs w:val="24"/>
    </w:rPr>
  </w:style>
  <w:style w:type="character" w:styleId="c0" w:customStyle="1">
    <w:name w:val="c0"/>
    <w:basedOn w:val="DefaultParagraphFont"/>
    <w:qFormat/>
    <w:rsid w:val="00de5f03"/>
    <w:rPr/>
  </w:style>
  <w:style w:type="character" w:styleId="21" w:customStyle="1">
    <w:name w:val="Основной текст с отступом 2 Знак"/>
    <w:basedOn w:val="DefaultParagraphFont"/>
    <w:link w:val="BodyTextIndent2"/>
    <w:qFormat/>
    <w:rsid w:val="000a6ac1"/>
    <w:rPr>
      <w:sz w:val="24"/>
      <w:szCs w:val="24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6"/>
    <w:uiPriority w:val="1"/>
    <w:unhideWhenUsed/>
    <w:qFormat/>
    <w:rsid w:val="00632ab2"/>
    <w:pPr>
      <w:spacing w:lineRule="auto" w:line="276" w:before="0" w:after="120"/>
    </w:pPr>
    <w:rPr>
      <w:rFonts w:ascii="Calibri" w:hAnsi="Calibri" w:eastAsia="" w:cs="" w:asciiTheme="minorHAnsi" w:cstheme="minorBidi" w:eastAsiaTheme="minorEastAsia" w:hAnsiTheme="minorHAnsi"/>
      <w:sz w:val="22"/>
      <w:szCs w:val="22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7"/>
    <w:uiPriority w:val="99"/>
    <w:rsid w:val="00c2358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DocumentMap">
    <w:name w:val="Document Map"/>
    <w:basedOn w:val="Normal"/>
    <w:semiHidden/>
    <w:qFormat/>
    <w:rsid w:val="000f1ee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Footer">
    <w:name w:val="footer"/>
    <w:basedOn w:val="Normal"/>
    <w:link w:val="Style18"/>
    <w:uiPriority w:val="99"/>
    <w:rsid w:val="00481af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mmentText">
    <w:name w:val="annotation text"/>
    <w:basedOn w:val="Normal"/>
    <w:link w:val="Style10"/>
    <w:uiPriority w:val="99"/>
    <w:rsid w:val="00c538ac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1"/>
    <w:qFormat/>
    <w:rsid w:val="00c538ac"/>
    <w:pPr/>
    <w:rPr>
      <w:b/>
      <w:bCs/>
    </w:rPr>
  </w:style>
  <w:style w:type="paragraph" w:styleId="BalloonText">
    <w:name w:val="Balloon Text"/>
    <w:basedOn w:val="Normal"/>
    <w:link w:val="Style12"/>
    <w:uiPriority w:val="99"/>
    <w:qFormat/>
    <w:rsid w:val="00c538ac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c538ac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NoSpacing">
    <w:name w:val="No Spacing"/>
    <w:link w:val="Style13"/>
    <w:uiPriority w:val="1"/>
    <w:qFormat/>
    <w:rsid w:val="00c538ac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PlainText">
    <w:name w:val="Plain Text"/>
    <w:basedOn w:val="Normal"/>
    <w:link w:val="Style14"/>
    <w:uiPriority w:val="99"/>
    <w:qFormat/>
    <w:rsid w:val="002c4e4c"/>
    <w:pPr/>
    <w:rPr>
      <w:rFonts w:ascii="Courier New" w:hAnsi="Courier New"/>
      <w:sz w:val="20"/>
      <w:szCs w:val="20"/>
    </w:rPr>
  </w:style>
  <w:style w:type="paragraph" w:styleId="Title">
    <w:name w:val="Title"/>
    <w:basedOn w:val="Normal"/>
    <w:next w:val="Normal"/>
    <w:link w:val="Style15"/>
    <w:uiPriority w:val="99"/>
    <w:qFormat/>
    <w:rsid w:val="002c4e4c"/>
    <w:pPr>
      <w:pBdr>
        <w:bottom w:val="single" w:sz="8" w:space="4" w:color="4472C4" w:themeColor="accent1"/>
      </w:pBdr>
      <w:spacing w:before="0" w:after="300"/>
      <w:contextualSpacing/>
    </w:pPr>
    <w:rPr>
      <w:rFonts w:ascii="Calibri Light" w:hAnsi="Calibri Light" w:eastAsia="" w:cs="" w:asciiTheme="majorHAnsi" w:cstheme="majorBidi" w:eastAsiaTheme="majorEastAsia" w:hAnsiTheme="majorHAnsi"/>
      <w:color w:themeColor="text2" w:themeShade="bf" w:val="323E4F"/>
      <w:spacing w:val="5"/>
      <w:kern w:val="2"/>
      <w:sz w:val="52"/>
      <w:szCs w:val="52"/>
    </w:rPr>
  </w:style>
  <w:style w:type="paragraph" w:styleId="ListParagraph">
    <w:name w:val="List Paragraph"/>
    <w:basedOn w:val="Normal"/>
    <w:uiPriority w:val="1"/>
    <w:qFormat/>
    <w:rsid w:val="00e41cec"/>
    <w:pPr>
      <w:spacing w:lineRule="auto" w:line="276" w:before="0" w:after="200"/>
      <w:ind w:left="720"/>
      <w:contextualSpacing/>
    </w:pPr>
    <w:rPr>
      <w:rFonts w:ascii="Calibri" w:hAnsi="Calibri" w:eastAsia="" w:cs="" w:asciiTheme="minorHAnsi" w:cstheme="minorBidi" w:eastAsiaTheme="minorEastAsia" w:hAnsiTheme="minorHAnsi"/>
      <w:sz w:val="22"/>
      <w:szCs w:val="22"/>
    </w:rPr>
  </w:style>
  <w:style w:type="paragraph" w:styleId="NormalWeb">
    <w:name w:val="Normal (Web)"/>
    <w:basedOn w:val="Normal"/>
    <w:uiPriority w:val="99"/>
    <w:unhideWhenUsed/>
    <w:qFormat/>
    <w:rsid w:val="00632ab2"/>
    <w:pPr>
      <w:spacing w:beforeAutospacing="1" w:afterAutospacing="1"/>
    </w:pPr>
    <w:rPr/>
  </w:style>
  <w:style w:type="paragraph" w:styleId="Subtitle">
    <w:name w:val="Subtitle"/>
    <w:basedOn w:val="Normal"/>
    <w:next w:val="Normal"/>
    <w:link w:val="Style19"/>
    <w:qFormat/>
    <w:rsid w:val="00030149"/>
    <w:pPr/>
    <w:rPr>
      <w:rFonts w:ascii="Calibri Light" w:hAnsi="Calibri Light" w:eastAsia="" w:cs="" w:asciiTheme="majorHAnsi" w:cstheme="majorBidi" w:eastAsiaTheme="majorEastAsia" w:hAnsiTheme="majorHAnsi"/>
      <w:i/>
      <w:iCs/>
      <w:color w:themeColor="accent1" w:val="4472C4"/>
      <w:spacing w:val="15"/>
    </w:rPr>
  </w:style>
  <w:style w:type="paragraph" w:styleId="c3" w:customStyle="1">
    <w:name w:val="c3"/>
    <w:basedOn w:val="Normal"/>
    <w:qFormat/>
    <w:rsid w:val="00de5f03"/>
    <w:pPr>
      <w:spacing w:beforeAutospacing="1" w:afterAutospacing="1"/>
    </w:pPr>
    <w:rPr/>
  </w:style>
  <w:style w:type="paragraph" w:styleId="TableParagraph" w:customStyle="1">
    <w:name w:val="Table Paragraph"/>
    <w:basedOn w:val="Normal"/>
    <w:uiPriority w:val="1"/>
    <w:qFormat/>
    <w:rsid w:val="002e0e54"/>
    <w:pPr>
      <w:widowControl w:val="false"/>
    </w:pPr>
    <w:rPr>
      <w:sz w:val="22"/>
      <w:szCs w:val="22"/>
      <w:lang w:eastAsia="en-US"/>
    </w:rPr>
  </w:style>
  <w:style w:type="paragraph" w:styleId="BodyTextIndent2">
    <w:name w:val="Body Text Indent 2"/>
    <w:basedOn w:val="Normal"/>
    <w:link w:val="21"/>
    <w:unhideWhenUsed/>
    <w:qFormat/>
    <w:rsid w:val="000a6ac1"/>
    <w:pPr>
      <w:spacing w:lineRule="auto" w:line="480" w:before="0" w:after="120"/>
      <w:ind w:left="283"/>
    </w:pPr>
    <w:rPr/>
  </w:style>
  <w:style w:type="paragraph" w:styleId="TOC1">
    <w:name w:val="toc 1"/>
    <w:basedOn w:val="Normal"/>
    <w:uiPriority w:val="1"/>
    <w:qFormat/>
    <w:rsid w:val="00fb0414"/>
    <w:pPr>
      <w:widowControl w:val="false"/>
      <w:spacing w:before="276" w:after="0"/>
      <w:ind w:hanging="739" w:left="761"/>
    </w:pPr>
    <w:rPr>
      <w:lang w:eastAsia="en-US"/>
    </w:rPr>
  </w:style>
  <w:style w:type="paragraph" w:styleId="TOC2">
    <w:name w:val="toc 2"/>
    <w:basedOn w:val="Normal"/>
    <w:uiPriority w:val="1"/>
    <w:qFormat/>
    <w:rsid w:val="00fb0414"/>
    <w:pPr>
      <w:widowControl w:val="false"/>
      <w:spacing w:before="276" w:after="0"/>
      <w:ind w:hanging="593" w:left="840"/>
    </w:pPr>
    <w:rPr>
      <w:lang w:eastAsia="en-US"/>
    </w:rPr>
  </w:style>
  <w:style w:type="paragraph" w:styleId="TOC3">
    <w:name w:val="toc 3"/>
    <w:basedOn w:val="Normal"/>
    <w:uiPriority w:val="1"/>
    <w:qFormat/>
    <w:rsid w:val="00fb0414"/>
    <w:pPr>
      <w:widowControl w:val="false"/>
      <w:spacing w:before="276" w:after="0"/>
      <w:ind w:hanging="372" w:left="934"/>
    </w:pPr>
    <w:rPr>
      <w:lang w:eastAsia="en-US"/>
    </w:rPr>
  </w:style>
  <w:style w:type="paragraph" w:styleId="TOC4">
    <w:name w:val="toc 4"/>
    <w:basedOn w:val="Normal"/>
    <w:uiPriority w:val="1"/>
    <w:qFormat/>
    <w:rsid w:val="00fb0414"/>
    <w:pPr>
      <w:widowControl w:val="false"/>
      <w:ind w:left="866"/>
    </w:pPr>
    <w:rPr>
      <w:lang w:eastAsia="en-US"/>
    </w:rPr>
  </w:style>
  <w:style w:type="paragraph" w:styleId="TOC5">
    <w:name w:val="toc 5"/>
    <w:basedOn w:val="Normal"/>
    <w:uiPriority w:val="1"/>
    <w:qFormat/>
    <w:rsid w:val="00fb0414"/>
    <w:pPr>
      <w:widowControl w:val="false"/>
      <w:ind w:left="986"/>
    </w:pPr>
    <w:rPr>
      <w:lang w:eastAsia="en-US"/>
    </w:rPr>
  </w:style>
  <w:style w:type="paragraph" w:styleId="Style22">
    <w:name w:val="Содержимое врезки"/>
    <w:basedOn w:val="Normal"/>
    <w:qFormat/>
    <w:pPr/>
    <w:rPr/>
  </w:style>
  <w:style w:type="numbering" w:styleId="Style23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c538ac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2e0e54"/>
    <w:rPr>
      <w:rFonts w:asciiTheme="minorHAnsi" w:hAnsiTheme="minorHAnsi" w:eastAsiaTheme="minorHAnsi" w:cstheme="minorBidi"/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hyperlink" Target="https://www.popmech.ru/gadgets/192041-vnutri-malenkoy-trubochki/" TargetMode="External"/><Relationship Id="rId9" Type="http://schemas.openxmlformats.org/officeDocument/2006/relationships/hyperlink" Target="https://www.popmech.ru/gadgets/192041-vnutri-malenkoy-trubochki/" TargetMode="External"/><Relationship Id="rId10" Type="http://schemas.openxmlformats.org/officeDocument/2006/relationships/hyperlink" Target="https://www.popmech.ru/gadgets/192041-vnutri-malenkoy-trubochki/" TargetMode="External"/><Relationship Id="rId11" Type="http://schemas.openxmlformats.org/officeDocument/2006/relationships/hyperlink" Target="https://www.popmech.ru/gadgets/192041-vnutri-malenkoy-trubochki/" TargetMode="External"/><Relationship Id="rId12" Type="http://schemas.openxmlformats.org/officeDocument/2006/relationships/hyperlink" Target="https://www.popmech.ru/gadgets/192041-vnutri-malenkoy-trubochki/" TargetMode="External"/><Relationship Id="rId13" Type="http://schemas.openxmlformats.org/officeDocument/2006/relationships/hyperlink" Target="https://www.popmech.ru/gadgets/192041-vnutri-malenkoy-trubochki/" TargetMode="External"/><Relationship Id="rId14" Type="http://schemas.openxmlformats.org/officeDocument/2006/relationships/hyperlink" Target="https://www.popmech.ru/gadgets/192041-vnutri-malenkoy-trubochki/" TargetMode="External"/><Relationship Id="rId15" Type="http://schemas.openxmlformats.org/officeDocument/2006/relationships/hyperlink" Target="https://www.popmech.ru/gadgets/192041-vnutri-malenkoy-trubochki/" TargetMode="External"/><Relationship Id="rId16" Type="http://schemas.openxmlformats.org/officeDocument/2006/relationships/hyperlink" Target="http://celnet.ru/smartphones.php" TargetMode="External"/><Relationship Id="rId17" Type="http://schemas.openxmlformats.org/officeDocument/2006/relationships/hyperlink" Target="http://android.mobile-review.com/articles/33738/" TargetMode="External"/><Relationship Id="rId18" Type="http://schemas.openxmlformats.org/officeDocument/2006/relationships/hyperlink" Target="https://setphone.ru/rukovodstva/kak-nastroit-smartfon-na-android-posle-pokupki/" TargetMode="External"/><Relationship Id="rId19" Type="http://schemas.openxmlformats.org/officeDocument/2006/relationships/hyperlink" Target="https://setphone.ru/rukovodstva/kak-nastroit-smartfon-na-android-posle-pokupki/" TargetMode="External"/><Relationship Id="rId20" Type="http://schemas.openxmlformats.org/officeDocument/2006/relationships/hyperlink" Target="https://setphone.ru/rukovodstva/kak-nastroit-smartfon-na-android-posle-pokupki/" TargetMode="External"/><Relationship Id="rId21" Type="http://schemas.openxmlformats.org/officeDocument/2006/relationships/hyperlink" Target="https://setphone.ru/rukovodstva/kak-nastroit-smartfon-na-android-posle-pokupki/" TargetMode="External"/><Relationship Id="rId22" Type="http://schemas.openxmlformats.org/officeDocument/2006/relationships/hyperlink" Target="https://setphone.ru/rukovodstva/kak-nastroit-smartfon-na-android-posle-pokupki/" TargetMode="External"/><Relationship Id="rId23" Type="http://schemas.openxmlformats.org/officeDocument/2006/relationships/hyperlink" Target="https://setphone.ru/rukovodstva/kak-nastroit-smartfon-na-android-posle-pokupki/" TargetMode="External"/><Relationship Id="rId24" Type="http://schemas.openxmlformats.org/officeDocument/2006/relationships/hyperlink" Target="https://setphone.ru/rukovodstva/kak-nastroit-smartfon-na-android-posle-pokupki/" TargetMode="External"/><Relationship Id="rId25" Type="http://schemas.openxmlformats.org/officeDocument/2006/relationships/hyperlink" Target="https://setphone.ru/rukovodstva/kak-nastroit-smartfon-na-android-posle-pokupki/" TargetMode="External"/><Relationship Id="rId26" Type="http://schemas.openxmlformats.org/officeDocument/2006/relationships/hyperlink" Target="https://setphone.ru/rukovodstva/kak-nastroit-smartfon-na-android-posle-pokupki/" TargetMode="External"/><Relationship Id="rId27" Type="http://schemas.openxmlformats.org/officeDocument/2006/relationships/hyperlink" Target="https://setphone.ru/rukovodstva/kak-nastroit-smartfon-na-android-posle-pokupki/" TargetMode="External"/><Relationship Id="rId28" Type="http://schemas.openxmlformats.org/officeDocument/2006/relationships/hyperlink" Target="https://setphone.ru/rukovodstva/kak-nastroit-smartfon-na-android-posle-pokupki/" TargetMode="External"/><Relationship Id="rId29" Type="http://schemas.openxmlformats.org/officeDocument/2006/relationships/hyperlink" Target="https://setphone.ru/rukovodstva/kak-nastroit-smartfon-na-android-posle-pokupki/" TargetMode="External"/><Relationship Id="rId30" Type="http://schemas.openxmlformats.org/officeDocument/2006/relationships/hyperlink" Target="https://setphone.ru/rukovodstva/kak-nastroit-smartfon-na-android-posle-pokupki/" TargetMode="External"/><Relationship Id="rId31" Type="http://schemas.openxmlformats.org/officeDocument/2006/relationships/hyperlink" Target="https://setphone.ru/rukovodstva/kak-nastroit-smartfon-na-android-posle-pokupki/" TargetMode="External"/><Relationship Id="rId32" Type="http://schemas.openxmlformats.org/officeDocument/2006/relationships/hyperlink" Target="https://doitdroid.com/sravnitelnyj-obzor-6-osnovnyx-interfejsov-android" TargetMode="External"/><Relationship Id="rId33" Type="http://schemas.openxmlformats.org/officeDocument/2006/relationships/hyperlink" Target="https://doitdroid.com/sravnitelnyj-obzor-6-osnovnyx-interfejsov-android" TargetMode="External"/><Relationship Id="rId34" Type="http://schemas.openxmlformats.org/officeDocument/2006/relationships/hyperlink" Target="https://doitdroid.com/sravnitelnyj-obzor-6-osnovnyx-interfejsov-android" TargetMode="External"/><Relationship Id="rId35" Type="http://schemas.openxmlformats.org/officeDocument/2006/relationships/hyperlink" Target="https://doitdroid.com/sravnitelnyj-obzor-6-osnovnyx-interfejsov-android" TargetMode="External"/><Relationship Id="rId36" Type="http://schemas.openxmlformats.org/officeDocument/2006/relationships/hyperlink" Target="https://doitdroid.com/sravnitelnyj-obzor-6-osnovnyx-interfejsov-android" TargetMode="External"/><Relationship Id="rId37" Type="http://schemas.openxmlformats.org/officeDocument/2006/relationships/hyperlink" Target="https://doitdroid.com/sravnitelnyj-obzor-6-osnovnyx-interfejsov-android" TargetMode="External"/><Relationship Id="rId38" Type="http://schemas.openxmlformats.org/officeDocument/2006/relationships/hyperlink" Target="https://doitdroid.com/sravnitelnyj-obzor-6-osnovnyx-interfejsov-android" TargetMode="External"/><Relationship Id="rId39" Type="http://schemas.openxmlformats.org/officeDocument/2006/relationships/hyperlink" Target="https://doitdroid.com/sravnitelnyj-obzor-6-osnovnyx-interfejsov-android" TargetMode="External"/><Relationship Id="rId40" Type="http://schemas.openxmlformats.org/officeDocument/2006/relationships/hyperlink" Target="https://doitdroid.com/sravnitelnyj-obzor-6-osnovnyx-interfejsov-android" TargetMode="External"/><Relationship Id="rId41" Type="http://schemas.openxmlformats.org/officeDocument/2006/relationships/hyperlink" Target="https://doitdroid.com/sravnitelnyj-obzor-6-osnovnyx-interfejsov-android" TargetMode="External"/><Relationship Id="rId42" Type="http://schemas.openxmlformats.org/officeDocument/2006/relationships/hyperlink" Target="https://setphone.ru/stati/kak-krasivo-fotografirovat-na-telefon/" TargetMode="External"/><Relationship Id="rId43" Type="http://schemas.openxmlformats.org/officeDocument/2006/relationships/hyperlink" Target="https://setphone.ru/stati/kak-krasivo-fotografirovat-na-telefon/" TargetMode="External"/><Relationship Id="rId44" Type="http://schemas.openxmlformats.org/officeDocument/2006/relationships/hyperlink" Target="https://setphone.ru/stati/kak-krasivo-fotografirovat-na-telefon/" TargetMode="External"/><Relationship Id="rId45" Type="http://schemas.openxmlformats.org/officeDocument/2006/relationships/hyperlink" Target="https://setphone.ru/stati/kak-krasivo-fotografirovat-na-telefon/" TargetMode="External"/><Relationship Id="rId46" Type="http://schemas.openxmlformats.org/officeDocument/2006/relationships/hyperlink" Target="https://setphone.ru/stati/kak-krasivo-fotografirovat-na-telefon/" TargetMode="External"/><Relationship Id="rId47" Type="http://schemas.openxmlformats.org/officeDocument/2006/relationships/hyperlink" Target="https://setphone.ru/stati/kak-krasivo-fotografirovat-na-telefon/" TargetMode="External"/><Relationship Id="rId48" Type="http://schemas.openxmlformats.org/officeDocument/2006/relationships/hyperlink" Target="https://setphone.ru/stati/kak-krasivo-fotografirovat-na-telefon/" TargetMode="External"/><Relationship Id="rId49" Type="http://schemas.openxmlformats.org/officeDocument/2006/relationships/hyperlink" Target="https://setphone.ru/stati/kak-krasivo-fotografirovat-na-telefon/" TargetMode="External"/><Relationship Id="rId50" Type="http://schemas.openxmlformats.org/officeDocument/2006/relationships/hyperlink" Target="https://setphone.ru/stati/kak-krasivo-fotografirovat-na-telefon/" TargetMode="External"/><Relationship Id="rId51" Type="http://schemas.openxmlformats.org/officeDocument/2006/relationships/hyperlink" Target="https://setphone.ru/stati/kak-krasivo-fotografirovat-na-telefon/" TargetMode="External"/><Relationship Id="rId52" Type="http://schemas.openxmlformats.org/officeDocument/2006/relationships/hyperlink" Target="https://instagramlife.ru/" TargetMode="External"/><Relationship Id="rId53" Type="http://schemas.openxmlformats.org/officeDocument/2006/relationships/hyperlink" Target="https://instagramlife.ru/" TargetMode="External"/><Relationship Id="rId54" Type="http://schemas.openxmlformats.org/officeDocument/2006/relationships/hyperlink" Target="https://instagramlife.ru/" TargetMode="External"/><Relationship Id="rId55" Type="http://schemas.openxmlformats.org/officeDocument/2006/relationships/hyperlink" Target="https://instagramlife.ru/" TargetMode="External"/><Relationship Id="rId56" Type="http://schemas.openxmlformats.org/officeDocument/2006/relationships/hyperlink" Target="https://instagramlife.ru/" TargetMode="External"/><Relationship Id="rId57" Type="http://schemas.openxmlformats.org/officeDocument/2006/relationships/hyperlink" Target="https://serfery.ru/kompyuternaya-gramotnost/kak-polzovatsya-messendzherom-whatsapp-dlya-mobilnyx-ustrojstv/" TargetMode="External"/><Relationship Id="rId58" Type="http://schemas.openxmlformats.org/officeDocument/2006/relationships/hyperlink" Target="https://serfery.ru/kompyuternaya-gramotnost/kak-polzovatsya-messendzherom-whatsapp-dlya-mobilnyx-ustrojstv/" TargetMode="External"/><Relationship Id="rId59" Type="http://schemas.openxmlformats.org/officeDocument/2006/relationships/hyperlink" Target="https://serfery.ru/kompyuternaya-gramotnost/kak-polzovatsya-messendzherom-whatsapp-dlya-mobilnyx-ustrojstv/" TargetMode="External"/><Relationship Id="rId60" Type="http://schemas.openxmlformats.org/officeDocument/2006/relationships/hyperlink" Target="https://serfery.ru/kompyuternaya-gramotnost/kak-polzovatsya-messendzherom-whatsapp-dlya-mobilnyx-ustrojstv/" TargetMode="External"/><Relationship Id="rId61" Type="http://schemas.openxmlformats.org/officeDocument/2006/relationships/hyperlink" Target="https://serfery.ru/kompyuternaya-gramotnost/kak-polzovatsya-messendzherom-whatsapp-dlya-mobilnyx-ustrojstv/" TargetMode="External"/><Relationship Id="rId62" Type="http://schemas.openxmlformats.org/officeDocument/2006/relationships/hyperlink" Target="https://serfery.ru/kompyuternaya-gramotnost/kak-polzovatsya-messendzherom-whatsapp-dlya-mobilnyx-ustrojstv/" TargetMode="External"/><Relationship Id="rId63" Type="http://schemas.openxmlformats.org/officeDocument/2006/relationships/hyperlink" Target="https://serfery.ru/kompyuternaya-gramotnost/kak-polzovatsya-messendzherom-whatsapp-dlya-mobilnyx-ustrojstv/" TargetMode="External"/><Relationship Id="rId64" Type="http://schemas.openxmlformats.org/officeDocument/2006/relationships/hyperlink" Target="https://serfery.ru/kompyuternaya-gramotnost/kak-polzovatsya-messendzherom-whatsapp-dlya-mobilnyx-ustrojstv/" TargetMode="External"/><Relationship Id="rId65" Type="http://schemas.openxmlformats.org/officeDocument/2006/relationships/hyperlink" Target="https://serfery.ru/kompyuternaya-gramotnost/kak-polzovatsya-messendzherom-whatsapp-dlya-mobilnyx-ustrojstv/" TargetMode="External"/><Relationship Id="rId66" Type="http://schemas.openxmlformats.org/officeDocument/2006/relationships/hyperlink" Target="https://serfery.ru/kompyuternaya-gramotnost/kak-polzovatsya-messendzherom-whatsapp-dlya-mobilnyx-ustrojstv/" TargetMode="External"/><Relationship Id="rId67" Type="http://schemas.openxmlformats.org/officeDocument/2006/relationships/hyperlink" Target="https://serfery.ru/kompyuternaya-gramotnost/kak-polzovatsya-messendzherom-whatsapp-dlya-mobilnyx-ustrojstv/" TargetMode="External"/><Relationship Id="rId68" Type="http://schemas.openxmlformats.org/officeDocument/2006/relationships/hyperlink" Target="https://serfery.ru/kompyuternaya-gramotnost/kak-polzovatsya-messendzherom-whatsapp-dlya-mobilnyx-ustrojstv/" TargetMode="External"/><Relationship Id="rId69" Type="http://schemas.openxmlformats.org/officeDocument/2006/relationships/hyperlink" Target="https://serfery.ru/kompyuternaya-gramotnost/kak-polzovatsya-messendzherom-whatsapp-dlya-mobilnyx-ustrojstv/" TargetMode="External"/><Relationship Id="rId70" Type="http://schemas.openxmlformats.org/officeDocument/2006/relationships/hyperlink" Target="https://serfery.ru/kompyuternaya-gramotnost/kak-polzovatsya-messendzherom-whatsapp-dlya-mobilnyx-ustrojstv/" TargetMode="External"/><Relationship Id="rId71" Type="http://schemas.openxmlformats.org/officeDocument/2006/relationships/hyperlink" Target="https://serfery.ru/kompyuternaya-gramotnost/kak-polzovatsya-messendzherom-whatsapp-dlya-mobilnyx-ustrojstv/" TargetMode="External"/><Relationship Id="rId72" Type="http://schemas.openxmlformats.org/officeDocument/2006/relationships/hyperlink" Target="http://htcmania.ru/reviews/luchshie-android-programmy-dlya-interneta-i-socialnyx-setej" TargetMode="External"/><Relationship Id="rId73" Type="http://schemas.openxmlformats.org/officeDocument/2006/relationships/hyperlink" Target="http://htcmania.ru/reviews/luchshie-android-programmy-dlya-interneta-i-socialnyx-setej" TargetMode="External"/><Relationship Id="rId74" Type="http://schemas.openxmlformats.org/officeDocument/2006/relationships/hyperlink" Target="http://htcmania.ru/reviews/luchshie-android-programmy-dlya-interneta-i-socialnyx-setej" TargetMode="External"/><Relationship Id="rId75" Type="http://schemas.openxmlformats.org/officeDocument/2006/relationships/hyperlink" Target="http://htcmania.ru/reviews/luchshie-android-programmy-dlya-interneta-i-socialnyx-setej" TargetMode="External"/><Relationship Id="rId76" Type="http://schemas.openxmlformats.org/officeDocument/2006/relationships/hyperlink" Target="http://htcmania.ru/reviews/luchshie-android-programmy-dlya-interneta-i-socialnyx-setej" TargetMode="External"/><Relationship Id="rId77" Type="http://schemas.openxmlformats.org/officeDocument/2006/relationships/hyperlink" Target="http://htcmania.ru/reviews/luchshie-android-programmy-dlya-interneta-i-socialnyx-setej" TargetMode="External"/><Relationship Id="rId78" Type="http://schemas.openxmlformats.org/officeDocument/2006/relationships/hyperlink" Target="http://htcmania.ru/reviews/luchshie-android-programmy-dlya-interneta-i-socialnyx-setej" TargetMode="External"/><Relationship Id="rId79" Type="http://schemas.openxmlformats.org/officeDocument/2006/relationships/hyperlink" Target="http://htcmania.ru/reviews/luchshie-android-programmy-dlya-interneta-i-socialnyx-setej" TargetMode="External"/><Relationship Id="rId80" Type="http://schemas.openxmlformats.org/officeDocument/2006/relationships/hyperlink" Target="http://htcmania.ru/reviews/luchshie-android-programmy-dlya-interneta-i-socialnyx-setej" TargetMode="External"/><Relationship Id="rId81" Type="http://schemas.openxmlformats.org/officeDocument/2006/relationships/hyperlink" Target="http://htcmania.ru/reviews/luchshie-android-programmy-dlya-interneta-i-socialnyx-setej" TargetMode="External"/><Relationship Id="rId82" Type="http://schemas.openxmlformats.org/officeDocument/2006/relationships/hyperlink" Target="http://htcmania.ru/reviews/luchshie-android-programmy-dlya-interneta-i-socialnyx-setej" TargetMode="External"/><Relationship Id="rId83" Type="http://schemas.openxmlformats.org/officeDocument/2006/relationships/hyperlink" Target="http://htcmania.ru/reviews/luchshie-android-programmy-dlya-interneta-i-socialnyx-setej" TargetMode="External"/><Relationship Id="rId84" Type="http://schemas.openxmlformats.org/officeDocument/2006/relationships/hyperlink" Target="http://htcmania.ru/reviews/luchshie-android-programmy-dlya-interneta-i-socialnyx-setej" TargetMode="External"/><Relationship Id="rId85" Type="http://schemas.openxmlformats.org/officeDocument/2006/relationships/hyperlink" Target="http://htcmania.ru/reviews/luchshie-android-programmy-dlya-interneta-i-socialnyx-setej" TargetMode="External"/><Relationship Id="rId86" Type="http://schemas.openxmlformats.org/officeDocument/2006/relationships/hyperlink" Target="http://htcmania.ru/reviews/luchshie-android-programmy-dlya-interneta-i-socialnyx-setej" TargetMode="External"/><Relationship Id="rId87" Type="http://schemas.openxmlformats.org/officeDocument/2006/relationships/hyperlink" Target="https://habrahabr.ru/post/272937/" TargetMode="External"/><Relationship Id="rId88" Type="http://schemas.openxmlformats.org/officeDocument/2006/relationships/hyperlink" Target="https://appbrowser.ru/sovetyi-po-nastroyke-kameryi-na-android/" TargetMode="External"/><Relationship Id="rId89" Type="http://schemas.openxmlformats.org/officeDocument/2006/relationships/hyperlink" Target="https://appbrowser.ru/sovetyi-po-nastroyke-kameryi-na-android/" TargetMode="External"/><Relationship Id="rId90" Type="http://schemas.openxmlformats.org/officeDocument/2006/relationships/hyperlink" Target="https://appbrowser.ru/sovetyi-po-nastroyke-kameryi-na-android/" TargetMode="External"/><Relationship Id="rId91" Type="http://schemas.openxmlformats.org/officeDocument/2006/relationships/hyperlink" Target="https://appbrowser.ru/sovetyi-po-nastroyke-kameryi-na-android/" TargetMode="External"/><Relationship Id="rId92" Type="http://schemas.openxmlformats.org/officeDocument/2006/relationships/hyperlink" Target="https://appbrowser.ru/sovetyi-po-nastroyke-kameryi-na-android/" TargetMode="External"/><Relationship Id="rId93" Type="http://schemas.openxmlformats.org/officeDocument/2006/relationships/hyperlink" Target="https://appbrowser.ru/sovetyi-po-nastroyke-kameryi-na-android/" TargetMode="External"/><Relationship Id="rId94" Type="http://schemas.openxmlformats.org/officeDocument/2006/relationships/hyperlink" Target="https://appbrowser.ru/sovetyi-po-nastroyke-kameryi-na-android/" TargetMode="External"/><Relationship Id="rId95" Type="http://schemas.openxmlformats.org/officeDocument/2006/relationships/hyperlink" Target="https://appbrowser.ru/sovetyi-po-nastroyke-kameryi-na-android/" TargetMode="External"/><Relationship Id="rId96" Type="http://schemas.openxmlformats.org/officeDocument/2006/relationships/hyperlink" Target="https://appbrowser.ru/sovetyi-po-nastroyke-kameryi-na-android/" TargetMode="External"/><Relationship Id="rId97" Type="http://schemas.openxmlformats.org/officeDocument/2006/relationships/hyperlink" Target="https://appbrowser.ru/sovetyi-po-nastroyke-kameryi-na-android/" TargetMode="External"/><Relationship Id="rId98" Type="http://schemas.openxmlformats.org/officeDocument/2006/relationships/hyperlink" Target="https://appbrowser.ru/sovetyi-po-nastroyke-kameryi-na-android/" TargetMode="External"/><Relationship Id="rId99" Type="http://schemas.openxmlformats.org/officeDocument/2006/relationships/hyperlink" Target="https://appbrowser.ru/sovetyi-po-nastroyke-kameryi-na-android/" TargetMode="External"/><Relationship Id="rId100" Type="http://schemas.openxmlformats.org/officeDocument/2006/relationships/hyperlink" Target="http://digital-boom.ru/category/%20internet/sotsialnye-seti" TargetMode="External"/><Relationship Id="rId101" Type="http://schemas.openxmlformats.org/officeDocument/2006/relationships/hyperlink" Target="http://digital-boom.ru/category/%20internet/sotsialnye-seti" TargetMode="External"/><Relationship Id="rId102" Type="http://schemas.openxmlformats.org/officeDocument/2006/relationships/hyperlink" Target="http://digital-boom.ru/category/%20internet/sotsialnye-seti" TargetMode="External"/><Relationship Id="rId103" Type="http://schemas.openxmlformats.org/officeDocument/2006/relationships/hyperlink" Target="http://digital-boom.ru/category/%20internet/sotsialnye-seti" TargetMode="External"/><Relationship Id="rId104" Type="http://schemas.openxmlformats.org/officeDocument/2006/relationships/hyperlink" Target="http://digital-boom.ru/category/%20internet/sotsialnye-seti" TargetMode="External"/><Relationship Id="rId105" Type="http://schemas.openxmlformats.org/officeDocument/2006/relationships/hyperlink" Target="http://digital-boom.ru/category/%20internet/sotsialnye-seti" TargetMode="External"/><Relationship Id="rId106" Type="http://schemas.openxmlformats.org/officeDocument/2006/relationships/hyperlink" Target="http://digital-boom.ru/category/%20internet/sotsialnye-seti" TargetMode="External"/><Relationship Id="rId107" Type="http://schemas.openxmlformats.org/officeDocument/2006/relationships/hyperlink" Target="https://elgreloo.com/software/top-10-samykh-populyarnykh-messendzherov" TargetMode="External"/><Relationship Id="rId108" Type="http://schemas.openxmlformats.org/officeDocument/2006/relationships/hyperlink" Target="https://elgreloo.com/software/top-10-samykh-populyarnykh-messendzherov" TargetMode="External"/><Relationship Id="rId109" Type="http://schemas.openxmlformats.org/officeDocument/2006/relationships/hyperlink" Target="https://elgreloo.com/software/top-10-samykh-populyarnykh-messendzherov" TargetMode="External"/><Relationship Id="rId110" Type="http://schemas.openxmlformats.org/officeDocument/2006/relationships/hyperlink" Target="https://elgreloo.com/software/top-10-samykh-populyarnykh-messendzherov" TargetMode="External"/><Relationship Id="rId111" Type="http://schemas.openxmlformats.org/officeDocument/2006/relationships/hyperlink" Target="https://elgreloo.com/software/top-10-samykh-populyarnykh-messendzherov" TargetMode="External"/><Relationship Id="rId112" Type="http://schemas.openxmlformats.org/officeDocument/2006/relationships/hyperlink" Target="https://elgreloo.com/software/top-10-samykh-populyarnykh-messendzherov" TargetMode="External"/><Relationship Id="rId113" Type="http://schemas.openxmlformats.org/officeDocument/2006/relationships/hyperlink" Target="https://elgreloo.com/software/top-10-samykh-populyarnykh-messendzherov" TargetMode="External"/><Relationship Id="rId114" Type="http://schemas.openxmlformats.org/officeDocument/2006/relationships/hyperlink" Target="https://elgreloo.com/software/top-10-samykh-populyarnykh-messendzherov" TargetMode="External"/><Relationship Id="rId115" Type="http://schemas.openxmlformats.org/officeDocument/2006/relationships/hyperlink" Target="https://sovets.net/13411-messendzher-chto-eto-takoe.html" TargetMode="External"/><Relationship Id="rId116" Type="http://schemas.openxmlformats.org/officeDocument/2006/relationships/hyperlink" Target="https://sovets.net/13411-messendzher-chto-eto-takoe.html" TargetMode="External"/><Relationship Id="rId117" Type="http://schemas.openxmlformats.org/officeDocument/2006/relationships/hyperlink" Target="https://sovets.net/13411-messendzher-chto-eto-takoe.html" TargetMode="External"/><Relationship Id="rId118" Type="http://schemas.openxmlformats.org/officeDocument/2006/relationships/hyperlink" Target="https://sovets.net/13411-messendzher-chto-eto-takoe.html" TargetMode="External"/><Relationship Id="rId119" Type="http://schemas.openxmlformats.org/officeDocument/2006/relationships/hyperlink" Target="https://sovets.net/13411-messendzher-chto-eto-takoe.html" TargetMode="External"/><Relationship Id="rId120" Type="http://schemas.openxmlformats.org/officeDocument/2006/relationships/hyperlink" Target="https://sovets.net/13411-messendzher-chto-eto-takoe.html" TargetMode="External"/><Relationship Id="rId121" Type="http://schemas.openxmlformats.org/officeDocument/2006/relationships/hyperlink" Target="https://sovets.net/13411-messendzher-chto-eto-takoe.html" TargetMode="External"/><Relationship Id="rId122" Type="http://schemas.openxmlformats.org/officeDocument/2006/relationships/hyperlink" Target="https://sovets.net/13411-messendzher-chto-eto-takoe.html" TargetMode="External"/><Relationship Id="rId123" Type="http://schemas.openxmlformats.org/officeDocument/2006/relationships/hyperlink" Target="https://sovets.net/13411-messendzher-chto-eto-takoe.html" TargetMode="External"/><Relationship Id="rId124" Type="http://schemas.openxmlformats.org/officeDocument/2006/relationships/hyperlink" Target="https://sovets.net/13411-messendzher-chto-eto-takoe.html" TargetMode="External"/><Relationship Id="rId125" Type="http://schemas.openxmlformats.org/officeDocument/2006/relationships/hyperlink" Target="http://help.2gis.kg/mobile/install/%20android" TargetMode="External"/><Relationship Id="rId126" Type="http://schemas.openxmlformats.org/officeDocument/2006/relationships/hyperlink" Target="http://help.2gis.kg/mobile/install/%20android" TargetMode="External"/><Relationship Id="rId127" Type="http://schemas.openxmlformats.org/officeDocument/2006/relationships/footer" Target="footer6.xml"/><Relationship Id="rId128" Type="http://schemas.openxmlformats.org/officeDocument/2006/relationships/footer" Target="footer7.xml"/><Relationship Id="rId129" Type="http://schemas.openxmlformats.org/officeDocument/2006/relationships/footer" Target="footer8.xml"/><Relationship Id="rId130" Type="http://schemas.openxmlformats.org/officeDocument/2006/relationships/footer" Target="footer9.xml"/><Relationship Id="rId131" Type="http://schemas.openxmlformats.org/officeDocument/2006/relationships/footer" Target="footer10.xml"/><Relationship Id="rId132" Type="http://schemas.openxmlformats.org/officeDocument/2006/relationships/footer" Target="footer11.xml"/><Relationship Id="rId133" Type="http://schemas.openxmlformats.org/officeDocument/2006/relationships/footer" Target="footer12.xml"/><Relationship Id="rId134" Type="http://schemas.openxmlformats.org/officeDocument/2006/relationships/footer" Target="footer13.xml"/><Relationship Id="rId135" Type="http://schemas.openxmlformats.org/officeDocument/2006/relationships/footer" Target="footer14.xml"/><Relationship Id="rId136" Type="http://schemas.openxmlformats.org/officeDocument/2006/relationships/footer" Target="footer15.xml"/><Relationship Id="rId137" Type="http://schemas.openxmlformats.org/officeDocument/2006/relationships/footer" Target="footer16.xml"/><Relationship Id="rId138" Type="http://schemas.openxmlformats.org/officeDocument/2006/relationships/footer" Target="footer17.xml"/><Relationship Id="rId139" Type="http://schemas.openxmlformats.org/officeDocument/2006/relationships/footer" Target="footer18.xml"/><Relationship Id="rId140" Type="http://schemas.openxmlformats.org/officeDocument/2006/relationships/footer" Target="footer19.xml"/><Relationship Id="rId141" Type="http://schemas.openxmlformats.org/officeDocument/2006/relationships/footer" Target="footer20.xml"/><Relationship Id="rId142" Type="http://schemas.openxmlformats.org/officeDocument/2006/relationships/footer" Target="footer21.xml"/><Relationship Id="rId143" Type="http://schemas.openxmlformats.org/officeDocument/2006/relationships/header" Target="header1.xml"/><Relationship Id="rId144" Type="http://schemas.openxmlformats.org/officeDocument/2006/relationships/header" Target="header2.xml"/><Relationship Id="rId145" Type="http://schemas.openxmlformats.org/officeDocument/2006/relationships/header" Target="header3.xml"/><Relationship Id="rId146" Type="http://schemas.openxmlformats.org/officeDocument/2006/relationships/footer" Target="footer22.xml"/><Relationship Id="rId147" Type="http://schemas.openxmlformats.org/officeDocument/2006/relationships/footer" Target="footer23.xml"/><Relationship Id="rId148" Type="http://schemas.openxmlformats.org/officeDocument/2006/relationships/footer" Target="footer24.xml"/><Relationship Id="rId149" Type="http://schemas.openxmlformats.org/officeDocument/2006/relationships/numbering" Target="numbering.xml"/><Relationship Id="rId150" Type="http://schemas.openxmlformats.org/officeDocument/2006/relationships/fontTable" Target="fontTable.xml"/><Relationship Id="rId151" Type="http://schemas.openxmlformats.org/officeDocument/2006/relationships/settings" Target="settings.xml"/><Relationship Id="rId152" Type="http://schemas.openxmlformats.org/officeDocument/2006/relationships/theme" Target="theme/theme1.xml"/><Relationship Id="rId15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1557D0-2832-4D34-941E-BD6300074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Application>LibreOffice/24.8.4.2$Linux_X86_64 LibreOffice_project/480$Build-2</Application>
  <AppVersion>15.0000</AppVersion>
  <Pages>31</Pages>
  <Words>4361</Words>
  <Characters>31294</Characters>
  <CharactersWithSpaces>35798</CharactersWithSpaces>
  <Paragraphs>633</Paragraphs>
  <Company>WareZ Provider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2024-10-31T06:43:00Z</dcterms:created>
  <dc:creator>www.PHILka.RU</dc:creator>
  <dc:description/>
  <dc:language>ru-RU</dc:language>
  <cp:lastModifiedBy/>
  <cp:lastPrinted>2024-10-31T06:44:00Z</cp:lastPrinted>
  <dcterms:modified xsi:type="dcterms:W3CDTF">2026-03-06T15:10:00Z</dcterms:modified>
  <cp:revision>18</cp:revision>
  <dc:subject/>
  <dc:title>ДЕПАРТАМЕНТ  ОБРАЗОВАНИЯ  ГОРОДА  МОСКВЫ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